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3872" w14:textId="77777777" w:rsidR="004E2975" w:rsidRDefault="004E2975" w:rsidP="007A2A45">
      <w:pPr>
        <w:rPr>
          <w:rFonts w:ascii="Raleway Medium" w:eastAsia="Raleway Medium" w:hAnsi="Raleway Medium" w:cs="Raleway Medium"/>
          <w:b/>
          <w:sz w:val="20"/>
          <w:szCs w:val="20"/>
          <w:u w:val="single"/>
        </w:rPr>
      </w:pPr>
    </w:p>
    <w:p w14:paraId="5D8E8715" w14:textId="6A2569F8" w:rsidR="003620AB" w:rsidRDefault="00000000">
      <w:pPr>
        <w:jc w:val="center"/>
        <w:rPr>
          <w:rFonts w:ascii="Raleway Medium" w:eastAsia="Raleway Medium" w:hAnsi="Raleway Medium" w:cs="Raleway Medium"/>
          <w:b/>
          <w:sz w:val="20"/>
          <w:szCs w:val="20"/>
          <w:u w:val="single"/>
        </w:rPr>
      </w:pPr>
      <w:r>
        <w:rPr>
          <w:rFonts w:ascii="Raleway Medium" w:eastAsia="Raleway Medium" w:hAnsi="Raleway Medium" w:cs="Raleway Medium"/>
          <w:b/>
          <w:sz w:val="20"/>
          <w:szCs w:val="20"/>
          <w:u w:val="single"/>
        </w:rPr>
        <w:t>Comunicato stampa</w:t>
      </w:r>
    </w:p>
    <w:p w14:paraId="04F6CA3D" w14:textId="77777777" w:rsidR="005C7D71" w:rsidRDefault="005C7D71" w:rsidP="003A7C04">
      <w:pPr>
        <w:rPr>
          <w:rFonts w:ascii="Raleway Medium" w:eastAsia="Raleway Medium" w:hAnsi="Raleway Medium" w:cs="Raleway Medium"/>
          <w:b/>
          <w:sz w:val="20"/>
          <w:szCs w:val="20"/>
          <w:u w:val="single"/>
        </w:rPr>
      </w:pPr>
    </w:p>
    <w:p w14:paraId="44253DE4" w14:textId="3A0E692E" w:rsidR="00421AA6" w:rsidRDefault="00C15AB9" w:rsidP="00421AA6">
      <w:pPr>
        <w:jc w:val="center"/>
        <w:rPr>
          <w:rFonts w:ascii="Raleway Medium" w:eastAsia="Raleway Medium" w:hAnsi="Raleway Medium" w:cs="Raleway Medium"/>
          <w:b/>
          <w:sz w:val="20"/>
          <w:szCs w:val="20"/>
        </w:rPr>
      </w:pPr>
      <w:r>
        <w:rPr>
          <w:rFonts w:ascii="Raleway Medium" w:eastAsia="Raleway Medium" w:hAnsi="Raleway Medium" w:cs="Raleway Medium"/>
          <w:b/>
          <w:sz w:val="20"/>
          <w:szCs w:val="20"/>
        </w:rPr>
        <w:t>SMART MANUFACTURING SURVEY</w:t>
      </w:r>
      <w:r w:rsidR="00AF2B93">
        <w:rPr>
          <w:rFonts w:ascii="Raleway Medium" w:eastAsia="Raleway Medium" w:hAnsi="Raleway Medium" w:cs="Raleway Medium"/>
          <w:b/>
          <w:sz w:val="20"/>
          <w:szCs w:val="20"/>
        </w:rPr>
        <w:t xml:space="preserve">: IL 56% DELLE IMPRESE ITALIANE INTERVISTATE INDIVIDUA </w:t>
      </w:r>
      <w:r w:rsidR="00CB30C5">
        <w:rPr>
          <w:rFonts w:ascii="Raleway Medium" w:eastAsia="Raleway Medium" w:hAnsi="Raleway Medium" w:cs="Raleway Medium"/>
          <w:b/>
          <w:sz w:val="20"/>
          <w:szCs w:val="20"/>
        </w:rPr>
        <w:t xml:space="preserve">L’INTELLIGENZA ARTIFICIALE </w:t>
      </w:r>
      <w:r w:rsidR="00AF2B93">
        <w:rPr>
          <w:rFonts w:ascii="Raleway Medium" w:eastAsia="Raleway Medium" w:hAnsi="Raleway Medium" w:cs="Raleway Medium"/>
          <w:b/>
          <w:sz w:val="20"/>
          <w:szCs w:val="20"/>
        </w:rPr>
        <w:t>COME</w:t>
      </w:r>
      <w:r w:rsidR="00CB30C5">
        <w:rPr>
          <w:rFonts w:ascii="Raleway Medium" w:eastAsia="Raleway Medium" w:hAnsi="Raleway Medium" w:cs="Raleway Medium"/>
          <w:b/>
          <w:sz w:val="20"/>
          <w:szCs w:val="20"/>
        </w:rPr>
        <w:t xml:space="preserve"> IL PRINCIPALE MOTORE DI COMPETITIVITÀ</w:t>
      </w:r>
      <w:r w:rsidR="00421AA6">
        <w:rPr>
          <w:rFonts w:ascii="Raleway Medium" w:eastAsia="Raleway Medium" w:hAnsi="Raleway Medium" w:cs="Raleway Medium"/>
          <w:b/>
          <w:sz w:val="20"/>
          <w:szCs w:val="20"/>
        </w:rPr>
        <w:t>,</w:t>
      </w:r>
    </w:p>
    <w:p w14:paraId="3A34DD62" w14:textId="37835373" w:rsidR="00421AA6" w:rsidRDefault="00421AA6" w:rsidP="00421AA6">
      <w:pPr>
        <w:jc w:val="center"/>
        <w:rPr>
          <w:rFonts w:ascii="Raleway Medium" w:eastAsia="Raleway Medium" w:hAnsi="Raleway Medium" w:cs="Raleway Medium"/>
          <w:b/>
          <w:sz w:val="20"/>
          <w:szCs w:val="20"/>
        </w:rPr>
      </w:pPr>
      <w:r>
        <w:rPr>
          <w:rFonts w:ascii="Raleway Medium" w:eastAsia="Raleway Medium" w:hAnsi="Raleway Medium" w:cs="Raleway Medium"/>
          <w:b/>
          <w:sz w:val="20"/>
          <w:szCs w:val="20"/>
        </w:rPr>
        <w:t>CRESCE L’INTERESSE PER IL DIGITAL TWIN (22%).</w:t>
      </w:r>
    </w:p>
    <w:p w14:paraId="36E44C53" w14:textId="77777777" w:rsidR="009F5FC7" w:rsidRDefault="009F5FC7" w:rsidP="00421AA6">
      <w:pPr>
        <w:jc w:val="center"/>
        <w:rPr>
          <w:rFonts w:ascii="Raleway Medium" w:eastAsia="Raleway Medium" w:hAnsi="Raleway Medium" w:cs="Raleway Medium"/>
          <w:b/>
          <w:sz w:val="20"/>
          <w:szCs w:val="20"/>
        </w:rPr>
      </w:pPr>
    </w:p>
    <w:p w14:paraId="2EB2C37A" w14:textId="77777777" w:rsidR="00633FB2" w:rsidRDefault="00421AA6" w:rsidP="005C7D71">
      <w:pPr>
        <w:jc w:val="center"/>
        <w:rPr>
          <w:rFonts w:ascii="Raleway Medium" w:eastAsia="Raleway Medium" w:hAnsi="Raleway Medium" w:cs="Raleway Medium"/>
          <w:b/>
          <w:sz w:val="20"/>
          <w:szCs w:val="20"/>
        </w:rPr>
      </w:pPr>
      <w:r>
        <w:rPr>
          <w:rFonts w:ascii="Raleway Medium" w:eastAsia="Raleway Medium" w:hAnsi="Raleway Medium" w:cs="Raleway Medium"/>
          <w:b/>
          <w:sz w:val="20"/>
          <w:szCs w:val="20"/>
        </w:rPr>
        <w:t>IL 41% DELLE AZIENDE HA GIÀ UN PROGRAMMA DI SOSTENIBILITÀ ATTIVO</w:t>
      </w:r>
      <w:r w:rsidR="00291F07">
        <w:rPr>
          <w:rFonts w:ascii="Raleway Medium" w:eastAsia="Raleway Medium" w:hAnsi="Raleway Medium" w:cs="Raleway Medium"/>
          <w:b/>
          <w:sz w:val="20"/>
          <w:szCs w:val="20"/>
        </w:rPr>
        <w:t xml:space="preserve">, PRATICHE </w:t>
      </w:r>
    </w:p>
    <w:p w14:paraId="453F5A09" w14:textId="7932D8C4" w:rsidR="00291F07" w:rsidRPr="00633FB2" w:rsidRDefault="00291F07" w:rsidP="005C7D71">
      <w:pPr>
        <w:jc w:val="center"/>
        <w:rPr>
          <w:rFonts w:ascii="Raleway Medium" w:eastAsia="Raleway Medium" w:hAnsi="Raleway Medium" w:cs="Raleway Medium"/>
          <w:b/>
          <w:sz w:val="20"/>
          <w:szCs w:val="20"/>
          <w:lang w:val="en-US"/>
        </w:rPr>
      </w:pPr>
      <w:r w:rsidRPr="00633FB2">
        <w:rPr>
          <w:rFonts w:ascii="Raleway Medium" w:eastAsia="Raleway Medium" w:hAnsi="Raleway Medium" w:cs="Raleway Medium"/>
          <w:b/>
          <w:sz w:val="20"/>
          <w:szCs w:val="20"/>
          <w:lang w:val="en-US"/>
        </w:rPr>
        <w:t xml:space="preserve">DI DE-MANUFACTURING E RE-MANUFACTURING IMPLEMENTATE </w:t>
      </w:r>
    </w:p>
    <w:p w14:paraId="18EB0E8E" w14:textId="72173B53" w:rsidR="005C7D71" w:rsidRDefault="00291F07" w:rsidP="005C7D71">
      <w:pPr>
        <w:jc w:val="center"/>
        <w:rPr>
          <w:rFonts w:ascii="Raleway Medium" w:eastAsia="Raleway Medium" w:hAnsi="Raleway Medium" w:cs="Raleway Medium"/>
          <w:b/>
          <w:sz w:val="20"/>
          <w:szCs w:val="20"/>
        </w:rPr>
      </w:pPr>
      <w:r>
        <w:rPr>
          <w:rFonts w:ascii="Raleway Medium" w:eastAsia="Raleway Medium" w:hAnsi="Raleway Medium" w:cs="Raleway Medium"/>
          <w:b/>
          <w:sz w:val="20"/>
          <w:szCs w:val="20"/>
        </w:rPr>
        <w:t>DAL 30% DEGLI INTERVISTATI</w:t>
      </w:r>
      <w:r w:rsidR="003B595B">
        <w:rPr>
          <w:rFonts w:ascii="Raleway Medium" w:eastAsia="Raleway Medium" w:hAnsi="Raleway Medium" w:cs="Raleway Medium"/>
          <w:b/>
          <w:sz w:val="20"/>
          <w:szCs w:val="20"/>
        </w:rPr>
        <w:t>.</w:t>
      </w:r>
    </w:p>
    <w:p w14:paraId="588E2E22" w14:textId="77777777" w:rsidR="00421AA6" w:rsidRDefault="00421AA6" w:rsidP="005C7D71">
      <w:pPr>
        <w:jc w:val="center"/>
        <w:rPr>
          <w:rFonts w:ascii="Raleway Medium" w:eastAsia="Raleway Medium" w:hAnsi="Raleway Medium" w:cs="Raleway Medium"/>
          <w:b/>
          <w:sz w:val="20"/>
          <w:szCs w:val="20"/>
        </w:rPr>
      </w:pPr>
    </w:p>
    <w:p w14:paraId="33358468" w14:textId="4ACBB025" w:rsidR="000A5073" w:rsidRDefault="005C7D71" w:rsidP="005C7D71">
      <w:pPr>
        <w:jc w:val="center"/>
        <w:rPr>
          <w:rFonts w:ascii="Raleway Medium" w:eastAsia="Raleway Medium" w:hAnsi="Raleway Medium" w:cs="Raleway Medium"/>
          <w:b/>
          <w:sz w:val="20"/>
          <w:szCs w:val="20"/>
        </w:rPr>
      </w:pPr>
      <w:r>
        <w:rPr>
          <w:rFonts w:ascii="Raleway Medium" w:eastAsia="Raleway Medium" w:hAnsi="Raleway Medium" w:cs="Raleway Medium"/>
          <w:b/>
          <w:sz w:val="20"/>
          <w:szCs w:val="20"/>
        </w:rPr>
        <w:t xml:space="preserve">PRESENTATA </w:t>
      </w:r>
      <w:r w:rsidR="00CB30C5">
        <w:rPr>
          <w:rFonts w:ascii="Raleway Medium" w:eastAsia="Raleway Medium" w:hAnsi="Raleway Medium" w:cs="Raleway Medium"/>
          <w:b/>
          <w:sz w:val="20"/>
          <w:szCs w:val="20"/>
        </w:rPr>
        <w:t xml:space="preserve">OGGI </w:t>
      </w:r>
      <w:r w:rsidR="00B3475C">
        <w:rPr>
          <w:rFonts w:ascii="Raleway Medium" w:eastAsia="Raleway Medium" w:hAnsi="Raleway Medium" w:cs="Raleway Medium"/>
          <w:b/>
          <w:sz w:val="20"/>
          <w:szCs w:val="20"/>
        </w:rPr>
        <w:t>A MILANO</w:t>
      </w:r>
      <w:r w:rsidR="00C15AB9">
        <w:rPr>
          <w:rFonts w:ascii="Raleway Medium" w:eastAsia="Raleway Medium" w:hAnsi="Raleway Medium" w:cs="Raleway Medium"/>
          <w:b/>
          <w:sz w:val="20"/>
          <w:szCs w:val="20"/>
        </w:rPr>
        <w:t>,</w:t>
      </w:r>
      <w:r w:rsidR="00B3475C">
        <w:rPr>
          <w:rFonts w:ascii="Raleway Medium" w:eastAsia="Raleway Medium" w:hAnsi="Raleway Medium" w:cs="Raleway Medium"/>
          <w:b/>
          <w:sz w:val="20"/>
          <w:szCs w:val="20"/>
        </w:rPr>
        <w:t xml:space="preserve"> </w:t>
      </w:r>
      <w:r w:rsidR="00C15AB9">
        <w:rPr>
          <w:rFonts w:ascii="Raleway Medium" w:eastAsia="Raleway Medium" w:hAnsi="Raleway Medium" w:cs="Raleway Medium"/>
          <w:b/>
          <w:sz w:val="20"/>
          <w:szCs w:val="20"/>
        </w:rPr>
        <w:t xml:space="preserve">ALLO SMART MANUFACTURING </w:t>
      </w:r>
      <w:r w:rsidR="006F51CE">
        <w:rPr>
          <w:rFonts w:ascii="Raleway Medium" w:eastAsia="Raleway Medium" w:hAnsi="Raleway Medium" w:cs="Raleway Medium"/>
          <w:b/>
          <w:sz w:val="20"/>
          <w:szCs w:val="20"/>
        </w:rPr>
        <w:t>SUMMIT</w:t>
      </w:r>
      <w:r w:rsidR="00C15AB9">
        <w:rPr>
          <w:rFonts w:ascii="Raleway Medium" w:eastAsia="Raleway Medium" w:hAnsi="Raleway Medium" w:cs="Raleway Medium"/>
          <w:b/>
          <w:sz w:val="20"/>
          <w:szCs w:val="20"/>
        </w:rPr>
        <w:t xml:space="preserve">, </w:t>
      </w:r>
      <w:r>
        <w:rPr>
          <w:rFonts w:ascii="Raleway Medium" w:eastAsia="Raleway Medium" w:hAnsi="Raleway Medium" w:cs="Raleway Medium"/>
          <w:b/>
          <w:sz w:val="20"/>
          <w:szCs w:val="20"/>
        </w:rPr>
        <w:t xml:space="preserve">L’INDAGINE SVOLTA DA TIG </w:t>
      </w:r>
      <w:r w:rsidR="000A5073">
        <w:rPr>
          <w:rFonts w:ascii="Raleway Medium" w:eastAsia="Raleway Medium" w:hAnsi="Raleway Medium" w:cs="Raleway Medium"/>
          <w:b/>
          <w:sz w:val="20"/>
          <w:szCs w:val="20"/>
        </w:rPr>
        <w:t xml:space="preserve">– THE INNOVATION GROUP </w:t>
      </w:r>
      <w:r>
        <w:rPr>
          <w:rFonts w:ascii="Raleway Medium" w:eastAsia="Raleway Medium" w:hAnsi="Raleway Medium" w:cs="Raleway Medium"/>
          <w:b/>
          <w:sz w:val="20"/>
          <w:szCs w:val="20"/>
        </w:rPr>
        <w:t xml:space="preserve">IN COLLABORAZIONE CON SPS ITALIA </w:t>
      </w:r>
    </w:p>
    <w:p w14:paraId="20A688DD" w14:textId="2100B53C" w:rsidR="003620AB" w:rsidRDefault="005C7D71" w:rsidP="005C7D71">
      <w:pPr>
        <w:jc w:val="center"/>
        <w:rPr>
          <w:rFonts w:ascii="Raleway Medium" w:eastAsia="Raleway Medium" w:hAnsi="Raleway Medium" w:cs="Raleway Medium"/>
          <w:b/>
          <w:sz w:val="20"/>
          <w:szCs w:val="20"/>
        </w:rPr>
      </w:pPr>
      <w:r>
        <w:rPr>
          <w:rFonts w:ascii="Raleway Medium" w:eastAsia="Raleway Medium" w:hAnsi="Raleway Medium" w:cs="Raleway Medium"/>
          <w:b/>
          <w:sz w:val="20"/>
          <w:szCs w:val="20"/>
        </w:rPr>
        <w:t>E CONTACT VALUE</w:t>
      </w:r>
    </w:p>
    <w:p w14:paraId="701EC454" w14:textId="77777777" w:rsidR="003620AB" w:rsidRDefault="003620AB">
      <w:pPr>
        <w:spacing w:line="360" w:lineRule="auto"/>
        <w:rPr>
          <w:rFonts w:ascii="Raleway Medium" w:eastAsia="Raleway Medium" w:hAnsi="Raleway Medium" w:cs="Raleway Medium"/>
          <w:sz w:val="20"/>
          <w:szCs w:val="20"/>
        </w:rPr>
      </w:pPr>
    </w:p>
    <w:p w14:paraId="2E479ED4" w14:textId="4A47EE51" w:rsidR="00DD4E12" w:rsidRDefault="00000000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>
        <w:rPr>
          <w:rFonts w:ascii="Raleway Medium" w:eastAsia="Raleway Medium" w:hAnsi="Raleway Medium" w:cs="Raleway Medium"/>
          <w:b/>
          <w:sz w:val="20"/>
          <w:szCs w:val="20"/>
        </w:rPr>
        <w:t xml:space="preserve">Milano, </w:t>
      </w:r>
      <w:r w:rsidR="00F34264">
        <w:rPr>
          <w:rFonts w:ascii="Raleway Medium" w:eastAsia="Raleway Medium" w:hAnsi="Raleway Medium" w:cs="Raleway Medium"/>
          <w:b/>
          <w:sz w:val="20"/>
          <w:szCs w:val="20"/>
        </w:rPr>
        <w:t>10</w:t>
      </w:r>
      <w:r>
        <w:rPr>
          <w:rFonts w:ascii="Raleway Medium" w:eastAsia="Raleway Medium" w:hAnsi="Raleway Medium" w:cs="Raleway Medium"/>
          <w:b/>
          <w:sz w:val="20"/>
          <w:szCs w:val="20"/>
        </w:rPr>
        <w:t xml:space="preserve"> </w:t>
      </w:r>
      <w:r w:rsidR="007A2A45">
        <w:rPr>
          <w:rFonts w:ascii="Raleway Medium" w:eastAsia="Raleway Medium" w:hAnsi="Raleway Medium" w:cs="Raleway Medium"/>
          <w:b/>
          <w:sz w:val="20"/>
          <w:szCs w:val="20"/>
        </w:rPr>
        <w:t>aprile</w:t>
      </w:r>
      <w:r>
        <w:rPr>
          <w:rFonts w:ascii="Raleway Medium" w:eastAsia="Raleway Medium" w:hAnsi="Raleway Medium" w:cs="Raleway Medium"/>
          <w:b/>
          <w:sz w:val="20"/>
          <w:szCs w:val="20"/>
        </w:rPr>
        <w:t xml:space="preserve"> 202</w:t>
      </w:r>
      <w:r w:rsidR="007A2A45">
        <w:rPr>
          <w:rFonts w:ascii="Raleway Medium" w:eastAsia="Raleway Medium" w:hAnsi="Raleway Medium" w:cs="Raleway Medium"/>
          <w:b/>
          <w:sz w:val="20"/>
          <w:szCs w:val="20"/>
        </w:rPr>
        <w:t>4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 –</w:t>
      </w:r>
      <w:r w:rsidR="002C07DC">
        <w:rPr>
          <w:rFonts w:ascii="Raleway Medium" w:eastAsia="Raleway Medium" w:hAnsi="Raleway Medium" w:cs="Raleway Medium"/>
          <w:sz w:val="20"/>
          <w:szCs w:val="20"/>
        </w:rPr>
        <w:t xml:space="preserve"> </w:t>
      </w:r>
      <w:r w:rsidR="00C74F9A">
        <w:rPr>
          <w:rFonts w:ascii="Raleway Medium" w:eastAsia="Raleway Medium" w:hAnsi="Raleway Medium" w:cs="Raleway Medium"/>
          <w:sz w:val="20"/>
          <w:szCs w:val="20"/>
        </w:rPr>
        <w:t xml:space="preserve">Data </w:t>
      </w:r>
      <w:proofErr w:type="spellStart"/>
      <w:r w:rsidR="00C74F9A">
        <w:rPr>
          <w:rFonts w:ascii="Raleway Medium" w:eastAsia="Raleway Medium" w:hAnsi="Raleway Medium" w:cs="Raleway Medium"/>
          <w:sz w:val="20"/>
          <w:szCs w:val="20"/>
        </w:rPr>
        <w:t>analytics</w:t>
      </w:r>
      <w:proofErr w:type="spellEnd"/>
      <w:r w:rsidR="002C07DC">
        <w:rPr>
          <w:rFonts w:ascii="Raleway Medium" w:eastAsia="Raleway Medium" w:hAnsi="Raleway Medium" w:cs="Raleway Medium"/>
          <w:sz w:val="20"/>
          <w:szCs w:val="20"/>
        </w:rPr>
        <w:t xml:space="preserve">, </w:t>
      </w:r>
      <w:r w:rsidR="00C74F9A">
        <w:rPr>
          <w:rFonts w:ascii="Raleway Medium" w:eastAsia="Raleway Medium" w:hAnsi="Raleway Medium" w:cs="Raleway Medium"/>
          <w:sz w:val="20"/>
          <w:szCs w:val="20"/>
        </w:rPr>
        <w:t>Cloud Computing</w:t>
      </w:r>
      <w:r w:rsidR="00BE63A3">
        <w:rPr>
          <w:rFonts w:ascii="Raleway Medium" w:eastAsia="Raleway Medium" w:hAnsi="Raleway Medium" w:cs="Raleway Medium"/>
          <w:sz w:val="20"/>
          <w:szCs w:val="20"/>
        </w:rPr>
        <w:t>,</w:t>
      </w:r>
      <w:r w:rsidR="002C07DC">
        <w:rPr>
          <w:rFonts w:ascii="Raleway Medium" w:eastAsia="Raleway Medium" w:hAnsi="Raleway Medium" w:cs="Raleway Medium"/>
          <w:sz w:val="20"/>
          <w:szCs w:val="20"/>
        </w:rPr>
        <w:t xml:space="preserve"> </w:t>
      </w:r>
      <w:r w:rsidR="00C74F9A">
        <w:rPr>
          <w:rFonts w:ascii="Raleway Medium" w:eastAsia="Raleway Medium" w:hAnsi="Raleway Medium" w:cs="Raleway Medium"/>
          <w:sz w:val="20"/>
          <w:szCs w:val="20"/>
        </w:rPr>
        <w:t>Intelligenza Artificiale</w:t>
      </w:r>
      <w:r w:rsidR="002C07DC">
        <w:rPr>
          <w:rFonts w:ascii="Raleway Medium" w:eastAsia="Raleway Medium" w:hAnsi="Raleway Medium" w:cs="Raleway Medium"/>
          <w:sz w:val="20"/>
          <w:szCs w:val="20"/>
        </w:rPr>
        <w:t xml:space="preserve"> e </w:t>
      </w:r>
      <w:r w:rsidR="00421AA6">
        <w:rPr>
          <w:rFonts w:ascii="Raleway Medium" w:eastAsia="Raleway Medium" w:hAnsi="Raleway Medium" w:cs="Raleway Medium"/>
          <w:sz w:val="20"/>
          <w:szCs w:val="20"/>
        </w:rPr>
        <w:t>C</w:t>
      </w:r>
      <w:r w:rsidR="00C74F9A">
        <w:rPr>
          <w:rFonts w:ascii="Raleway Medium" w:eastAsia="Raleway Medium" w:hAnsi="Raleway Medium" w:cs="Raleway Medium"/>
          <w:sz w:val="20"/>
          <w:szCs w:val="20"/>
        </w:rPr>
        <w:t>ybersecurity</w:t>
      </w:r>
      <w:r w:rsidR="007A2A45">
        <w:rPr>
          <w:rFonts w:ascii="Raleway Medium" w:eastAsia="Raleway Medium" w:hAnsi="Raleway Medium" w:cs="Raleway Medium"/>
          <w:sz w:val="20"/>
          <w:szCs w:val="20"/>
        </w:rPr>
        <w:t xml:space="preserve"> sono solo alcuni dei temi che sono stati affrontati </w:t>
      </w:r>
      <w:r w:rsidR="002C07DC">
        <w:rPr>
          <w:rFonts w:ascii="Raleway Medium" w:eastAsia="Raleway Medium" w:hAnsi="Raleway Medium" w:cs="Raleway Medium"/>
          <w:sz w:val="20"/>
          <w:szCs w:val="20"/>
        </w:rPr>
        <w:t>nel corso della quinta edizione dello</w:t>
      </w:r>
      <w:r w:rsidR="007A2A45">
        <w:rPr>
          <w:rFonts w:ascii="Raleway Medium" w:eastAsia="Raleway Medium" w:hAnsi="Raleway Medium" w:cs="Raleway Medium"/>
          <w:sz w:val="20"/>
          <w:szCs w:val="20"/>
        </w:rPr>
        <w:t xml:space="preserve"> “</w:t>
      </w:r>
      <w:r w:rsidR="007A2A45" w:rsidRPr="00A2234E">
        <w:rPr>
          <w:rFonts w:ascii="Raleway Medium" w:eastAsia="Raleway Medium" w:hAnsi="Raleway Medium" w:cs="Raleway Medium"/>
          <w:b/>
          <w:bCs/>
          <w:sz w:val="20"/>
          <w:szCs w:val="20"/>
        </w:rPr>
        <w:t>Smart Manufacturing Summit 2024</w:t>
      </w:r>
      <w:r w:rsidR="007A2A45">
        <w:rPr>
          <w:rFonts w:ascii="Raleway Medium" w:eastAsia="Raleway Medium" w:hAnsi="Raleway Medium" w:cs="Raleway Medium"/>
          <w:sz w:val="20"/>
          <w:szCs w:val="20"/>
        </w:rPr>
        <w:t>”</w:t>
      </w:r>
      <w:r w:rsidR="002C07DC">
        <w:rPr>
          <w:rFonts w:ascii="Raleway Medium" w:eastAsia="Raleway Medium" w:hAnsi="Raleway Medium" w:cs="Raleway Medium"/>
          <w:sz w:val="20"/>
          <w:szCs w:val="20"/>
        </w:rPr>
        <w:t xml:space="preserve">, </w:t>
      </w:r>
      <w:r w:rsidR="002C07DC" w:rsidRPr="002C07DC">
        <w:rPr>
          <w:rFonts w:ascii="Raleway Medium" w:eastAsia="Raleway Medium" w:hAnsi="Raleway Medium" w:cs="Raleway Medium"/>
          <w:sz w:val="20"/>
          <w:szCs w:val="20"/>
        </w:rPr>
        <w:t xml:space="preserve">il </w:t>
      </w:r>
      <w:r w:rsidR="00C15AB9">
        <w:rPr>
          <w:rFonts w:ascii="Raleway Medium" w:eastAsia="Raleway Medium" w:hAnsi="Raleway Medium" w:cs="Raleway Medium"/>
          <w:sz w:val="20"/>
          <w:szCs w:val="20"/>
        </w:rPr>
        <w:t>più importante</w:t>
      </w:r>
      <w:r w:rsidR="002C07DC" w:rsidRPr="002C07DC">
        <w:rPr>
          <w:rFonts w:ascii="Raleway Medium" w:eastAsia="Raleway Medium" w:hAnsi="Raleway Medium" w:cs="Raleway Medium"/>
          <w:sz w:val="20"/>
          <w:szCs w:val="20"/>
        </w:rPr>
        <w:t xml:space="preserve"> </w:t>
      </w:r>
      <w:r w:rsidR="00C15AB9">
        <w:rPr>
          <w:rFonts w:ascii="Raleway Medium" w:eastAsia="Raleway Medium" w:hAnsi="Raleway Medium" w:cs="Raleway Medium"/>
          <w:sz w:val="20"/>
          <w:szCs w:val="20"/>
        </w:rPr>
        <w:t xml:space="preserve">appuntamento italiano </w:t>
      </w:r>
      <w:r w:rsidR="002C07DC">
        <w:rPr>
          <w:rFonts w:ascii="Raleway Medium" w:eastAsia="Raleway Medium" w:hAnsi="Raleway Medium" w:cs="Raleway Medium"/>
          <w:sz w:val="20"/>
          <w:szCs w:val="20"/>
        </w:rPr>
        <w:t xml:space="preserve">dedicato alla </w:t>
      </w:r>
      <w:r w:rsidR="002C07DC" w:rsidRPr="002C07DC">
        <w:rPr>
          <w:rFonts w:ascii="Raleway Medium" w:eastAsia="Raleway Medium" w:hAnsi="Raleway Medium" w:cs="Raleway Medium"/>
          <w:sz w:val="20"/>
          <w:szCs w:val="20"/>
        </w:rPr>
        <w:t xml:space="preserve">trasformazione del settore manifatturiero </w:t>
      </w:r>
      <w:r w:rsidR="002C07DC">
        <w:rPr>
          <w:rFonts w:ascii="Raleway Medium" w:eastAsia="Raleway Medium" w:hAnsi="Raleway Medium" w:cs="Raleway Medium"/>
          <w:sz w:val="20"/>
          <w:szCs w:val="20"/>
        </w:rPr>
        <w:t>in Italia</w:t>
      </w:r>
      <w:r w:rsidR="00C15AB9">
        <w:rPr>
          <w:rFonts w:ascii="Raleway Medium" w:eastAsia="Raleway Medium" w:hAnsi="Raleway Medium" w:cs="Raleway Medium"/>
          <w:sz w:val="20"/>
          <w:szCs w:val="20"/>
        </w:rPr>
        <w:t>, organizzato da TIG – The Innovation Group</w:t>
      </w:r>
      <w:r w:rsidR="00CB5D3D">
        <w:rPr>
          <w:rFonts w:ascii="Raleway Medium" w:eastAsia="Raleway Medium" w:hAnsi="Raleway Medium" w:cs="Raleway Medium"/>
          <w:sz w:val="20"/>
          <w:szCs w:val="20"/>
        </w:rPr>
        <w:t>.</w:t>
      </w:r>
      <w:r w:rsidR="002C07DC">
        <w:rPr>
          <w:rFonts w:ascii="Raleway Medium" w:eastAsia="Raleway Medium" w:hAnsi="Raleway Medium" w:cs="Raleway Medium"/>
          <w:sz w:val="20"/>
          <w:szCs w:val="20"/>
        </w:rPr>
        <w:t xml:space="preserve"> </w:t>
      </w:r>
      <w:r w:rsidR="00DD4E12">
        <w:rPr>
          <w:rFonts w:ascii="Raleway Medium" w:eastAsia="Raleway Medium" w:hAnsi="Raleway Medium" w:cs="Raleway Medium"/>
          <w:sz w:val="20"/>
          <w:szCs w:val="20"/>
        </w:rPr>
        <w:t>A delineare le sfide e le opportunità offerte dall’Industria 5.0</w:t>
      </w:r>
      <w:r w:rsidR="00C74F9A">
        <w:rPr>
          <w:rFonts w:ascii="Raleway Medium" w:eastAsia="Raleway Medium" w:hAnsi="Raleway Medium" w:cs="Raleway Medium"/>
          <w:sz w:val="20"/>
          <w:szCs w:val="20"/>
        </w:rPr>
        <w:t xml:space="preserve">, diversi ospiti tra cui il Ministro del Made in </w:t>
      </w:r>
      <w:proofErr w:type="spellStart"/>
      <w:r w:rsidR="00C74F9A">
        <w:rPr>
          <w:rFonts w:ascii="Raleway Medium" w:eastAsia="Raleway Medium" w:hAnsi="Raleway Medium" w:cs="Raleway Medium"/>
          <w:sz w:val="20"/>
          <w:szCs w:val="20"/>
        </w:rPr>
        <w:t>Italy</w:t>
      </w:r>
      <w:proofErr w:type="spellEnd"/>
      <w:r w:rsidR="00C74F9A">
        <w:rPr>
          <w:rFonts w:ascii="Raleway Medium" w:eastAsia="Raleway Medium" w:hAnsi="Raleway Medium" w:cs="Raleway Medium"/>
          <w:sz w:val="20"/>
          <w:szCs w:val="20"/>
        </w:rPr>
        <w:t xml:space="preserve"> </w:t>
      </w:r>
      <w:r w:rsidR="00C74F9A" w:rsidRPr="00C74F9A">
        <w:rPr>
          <w:rFonts w:ascii="Raleway Medium" w:eastAsia="Raleway Medium" w:hAnsi="Raleway Medium" w:cs="Raleway Medium"/>
          <w:b/>
          <w:bCs/>
          <w:sz w:val="20"/>
          <w:szCs w:val="20"/>
        </w:rPr>
        <w:t>Adolfo Urso</w:t>
      </w:r>
      <w:r w:rsidR="00C74F9A">
        <w:rPr>
          <w:rFonts w:ascii="Raleway Medium" w:eastAsia="Raleway Medium" w:hAnsi="Raleway Medium" w:cs="Raleway Medium"/>
          <w:sz w:val="20"/>
          <w:szCs w:val="20"/>
        </w:rPr>
        <w:t xml:space="preserve"> e il </w:t>
      </w:r>
      <w:r w:rsidR="00C74F9A" w:rsidRPr="00C74F9A">
        <w:rPr>
          <w:rFonts w:ascii="Raleway Medium" w:eastAsia="Raleway Medium" w:hAnsi="Raleway Medium" w:cs="Raleway Medium"/>
          <w:sz w:val="20"/>
          <w:szCs w:val="20"/>
        </w:rPr>
        <w:t xml:space="preserve">Viceministro al Ministero delle Imprese e del Made in </w:t>
      </w:r>
      <w:proofErr w:type="spellStart"/>
      <w:r w:rsidR="00C74F9A" w:rsidRPr="00C74F9A">
        <w:rPr>
          <w:rFonts w:ascii="Raleway Medium" w:eastAsia="Raleway Medium" w:hAnsi="Raleway Medium" w:cs="Raleway Medium"/>
          <w:sz w:val="20"/>
          <w:szCs w:val="20"/>
        </w:rPr>
        <w:t>Italy</w:t>
      </w:r>
      <w:proofErr w:type="spellEnd"/>
      <w:r w:rsidR="00871B4F">
        <w:rPr>
          <w:rFonts w:ascii="Raleway Medium" w:eastAsia="Raleway Medium" w:hAnsi="Raleway Medium" w:cs="Raleway Medium"/>
          <w:sz w:val="20"/>
          <w:szCs w:val="20"/>
        </w:rPr>
        <w:t>,</w:t>
      </w:r>
      <w:r w:rsidR="00C74F9A" w:rsidRPr="00C74F9A">
        <w:rPr>
          <w:rFonts w:ascii="Raleway Medium" w:eastAsia="Raleway Medium" w:hAnsi="Raleway Medium" w:cs="Raleway Medium"/>
          <w:sz w:val="20"/>
          <w:szCs w:val="20"/>
        </w:rPr>
        <w:t xml:space="preserve"> </w:t>
      </w:r>
      <w:r w:rsidR="00C74F9A" w:rsidRPr="00C74F9A">
        <w:rPr>
          <w:rFonts w:ascii="Raleway Medium" w:eastAsia="Raleway Medium" w:hAnsi="Raleway Medium" w:cs="Raleway Medium"/>
          <w:b/>
          <w:bCs/>
          <w:sz w:val="20"/>
          <w:szCs w:val="20"/>
        </w:rPr>
        <w:t>Valentino Valentini</w:t>
      </w:r>
      <w:r w:rsidR="00C74F9A">
        <w:rPr>
          <w:rFonts w:ascii="Raleway Medium" w:eastAsia="Raleway Medium" w:hAnsi="Raleway Medium" w:cs="Raleway Medium"/>
          <w:sz w:val="20"/>
          <w:szCs w:val="20"/>
        </w:rPr>
        <w:t xml:space="preserve">. </w:t>
      </w:r>
    </w:p>
    <w:p w14:paraId="04129927" w14:textId="77777777" w:rsidR="00DD4E12" w:rsidRDefault="00DD4E12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4131F469" w14:textId="12BE6AE7" w:rsidR="007E2214" w:rsidRDefault="001A5B8B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>
        <w:rPr>
          <w:rFonts w:ascii="Raleway Medium" w:eastAsia="Raleway Medium" w:hAnsi="Raleway Medium" w:cs="Raleway Medium"/>
          <w:sz w:val="20"/>
          <w:szCs w:val="20"/>
        </w:rPr>
        <w:t xml:space="preserve">Come emerso durante i lavori, </w:t>
      </w:r>
      <w:r w:rsidR="00CB30C5">
        <w:rPr>
          <w:rFonts w:ascii="Raleway Medium" w:eastAsia="Raleway Medium" w:hAnsi="Raleway Medium" w:cs="Raleway Medium"/>
          <w:sz w:val="20"/>
          <w:szCs w:val="20"/>
        </w:rPr>
        <w:t xml:space="preserve">il </w:t>
      </w:r>
      <w:r w:rsidR="00CB30C5" w:rsidRPr="00CB30C5">
        <w:rPr>
          <w:rFonts w:ascii="Raleway Medium" w:eastAsia="Raleway Medium" w:hAnsi="Raleway Medium" w:cs="Raleway Medium"/>
          <w:b/>
          <w:bCs/>
          <w:sz w:val="20"/>
          <w:szCs w:val="20"/>
        </w:rPr>
        <w:t xml:space="preserve">56% delle aziende individua l’uso dell’AI e </w:t>
      </w:r>
      <w:r w:rsidR="001D7B47">
        <w:rPr>
          <w:rFonts w:ascii="Raleway Medium" w:eastAsia="Raleway Medium" w:hAnsi="Raleway Medium" w:cs="Raleway Medium"/>
          <w:b/>
          <w:bCs/>
          <w:sz w:val="20"/>
          <w:szCs w:val="20"/>
        </w:rPr>
        <w:t xml:space="preserve">della </w:t>
      </w:r>
      <w:proofErr w:type="spellStart"/>
      <w:r w:rsidR="001D7B47">
        <w:rPr>
          <w:rFonts w:ascii="Raleway Medium" w:eastAsia="Raleway Medium" w:hAnsi="Raleway Medium" w:cs="Raleway Medium"/>
          <w:b/>
          <w:bCs/>
          <w:sz w:val="20"/>
          <w:szCs w:val="20"/>
        </w:rPr>
        <w:t>GenAI</w:t>
      </w:r>
      <w:proofErr w:type="spellEnd"/>
      <w:r w:rsidR="00CB30C5">
        <w:rPr>
          <w:rFonts w:ascii="Raleway Medium" w:eastAsia="Raleway Medium" w:hAnsi="Raleway Medium" w:cs="Raleway Medium"/>
          <w:sz w:val="20"/>
          <w:szCs w:val="20"/>
        </w:rPr>
        <w:t xml:space="preserve"> come uno dei principali motori di competitività del settore per i prossimi cinque anni: </w:t>
      </w:r>
      <w:r>
        <w:rPr>
          <w:rFonts w:ascii="Raleway Medium" w:eastAsia="Raleway Medium" w:hAnsi="Raleway Medium" w:cs="Raleway Medium"/>
          <w:sz w:val="20"/>
          <w:szCs w:val="20"/>
        </w:rPr>
        <w:t>a rivelarlo “</w:t>
      </w:r>
      <w:r w:rsidRPr="00A2234E">
        <w:rPr>
          <w:rFonts w:ascii="Raleway Medium" w:eastAsia="Raleway Medium" w:hAnsi="Raleway Medium" w:cs="Raleway Medium"/>
          <w:b/>
          <w:bCs/>
          <w:sz w:val="20"/>
          <w:szCs w:val="20"/>
        </w:rPr>
        <w:t>Smart Manufacturing Survey 2024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”, </w:t>
      </w:r>
      <w:r w:rsidR="00A2234E">
        <w:rPr>
          <w:rFonts w:ascii="Raleway Medium" w:eastAsia="Raleway Medium" w:hAnsi="Raleway Medium" w:cs="Raleway Medium"/>
          <w:sz w:val="20"/>
          <w:szCs w:val="20"/>
        </w:rPr>
        <w:t>l’indagine svolta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 da </w:t>
      </w:r>
      <w:r w:rsidR="00381B75">
        <w:rPr>
          <w:rFonts w:ascii="Raleway Medium" w:eastAsia="Raleway Medium" w:hAnsi="Raleway Medium" w:cs="Raleway Medium"/>
          <w:sz w:val="20"/>
          <w:szCs w:val="20"/>
        </w:rPr>
        <w:t>TIG – The Innovation Group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 </w:t>
      </w:r>
      <w:r w:rsidR="00A2234E">
        <w:rPr>
          <w:rFonts w:ascii="Raleway Medium" w:eastAsia="Raleway Medium" w:hAnsi="Raleway Medium" w:cs="Raleway Medium"/>
          <w:sz w:val="20"/>
          <w:szCs w:val="20"/>
        </w:rPr>
        <w:t xml:space="preserve">in collaborazione con SPS Italia e Contact Value, 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e presentata oggi </w:t>
      </w:r>
      <w:r w:rsidRPr="00381B75">
        <w:rPr>
          <w:rFonts w:ascii="Raleway Medium" w:eastAsia="Raleway Medium" w:hAnsi="Raleway Medium" w:cs="Raleway Medium"/>
          <w:sz w:val="20"/>
          <w:szCs w:val="20"/>
        </w:rPr>
        <w:t>a</w:t>
      </w:r>
      <w:r w:rsidR="00381B75" w:rsidRPr="00381B75">
        <w:rPr>
          <w:rFonts w:ascii="Raleway Medium" w:eastAsia="Raleway Medium" w:hAnsi="Raleway Medium" w:cs="Raleway Medium"/>
          <w:sz w:val="20"/>
          <w:szCs w:val="20"/>
        </w:rPr>
        <w:t xml:space="preserve">ll’NH Collection Milano </w:t>
      </w:r>
      <w:proofErr w:type="spellStart"/>
      <w:r w:rsidR="00381B75" w:rsidRPr="00381B75">
        <w:rPr>
          <w:rFonts w:ascii="Raleway Medium" w:eastAsia="Raleway Medium" w:hAnsi="Raleway Medium" w:cs="Raleway Medium"/>
          <w:sz w:val="20"/>
          <w:szCs w:val="20"/>
        </w:rPr>
        <w:t>CityLife</w:t>
      </w:r>
      <w:proofErr w:type="spellEnd"/>
      <w:r>
        <w:rPr>
          <w:rFonts w:ascii="Raleway Medium" w:eastAsia="Raleway Medium" w:hAnsi="Raleway Medium" w:cs="Raleway Medium"/>
          <w:sz w:val="20"/>
          <w:szCs w:val="20"/>
        </w:rPr>
        <w:t>.</w:t>
      </w:r>
      <w:r w:rsidR="00CB30C5">
        <w:rPr>
          <w:rFonts w:ascii="Raleway Medium" w:eastAsia="Raleway Medium" w:hAnsi="Raleway Medium" w:cs="Raleway Medium"/>
          <w:sz w:val="20"/>
          <w:szCs w:val="20"/>
        </w:rPr>
        <w:t xml:space="preserve"> </w:t>
      </w:r>
    </w:p>
    <w:p w14:paraId="52667623" w14:textId="77777777" w:rsidR="007E2214" w:rsidRDefault="007E2214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1E1A59FA" w14:textId="77777777" w:rsidR="001D7B47" w:rsidRDefault="001D7B47" w:rsidP="001D7B47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>
        <w:rPr>
          <w:rFonts w:ascii="Raleway Medium" w:eastAsia="Raleway Medium" w:hAnsi="Raleway Medium" w:cs="Raleway Medium"/>
          <w:sz w:val="20"/>
          <w:szCs w:val="20"/>
        </w:rPr>
        <w:t xml:space="preserve">Nel 2023 </w:t>
      </w:r>
      <w:r w:rsidRPr="00CB30C5">
        <w:rPr>
          <w:rFonts w:ascii="Raleway Medium" w:eastAsia="Raleway Medium" w:hAnsi="Raleway Medium" w:cs="Raleway Medium"/>
          <w:sz w:val="20"/>
          <w:szCs w:val="20"/>
        </w:rPr>
        <w:t xml:space="preserve">il 47% delle industrie ha investito in progetti di cybersecurity e data </w:t>
      </w:r>
      <w:proofErr w:type="spellStart"/>
      <w:r w:rsidRPr="00CB30C5">
        <w:rPr>
          <w:rFonts w:ascii="Raleway Medium" w:eastAsia="Raleway Medium" w:hAnsi="Raleway Medium" w:cs="Raleway Medium"/>
          <w:sz w:val="20"/>
          <w:szCs w:val="20"/>
        </w:rPr>
        <w:t>analytics</w:t>
      </w:r>
      <w:proofErr w:type="spellEnd"/>
      <w:r>
        <w:rPr>
          <w:rFonts w:ascii="Raleway Medium" w:eastAsia="Raleway Medium" w:hAnsi="Raleway Medium" w:cs="Raleway Medium"/>
          <w:sz w:val="20"/>
          <w:szCs w:val="20"/>
        </w:rPr>
        <w:t xml:space="preserve">. Tra le tecnologie più adottate nel percorso verso il paradigma Industria 4.0 emergono anche il </w:t>
      </w:r>
      <w:r w:rsidRPr="00705B04">
        <w:rPr>
          <w:rFonts w:ascii="Raleway Medium" w:eastAsia="Raleway Medium" w:hAnsi="Raleway Medium" w:cs="Raleway Medium"/>
          <w:b/>
          <w:bCs/>
          <w:sz w:val="20"/>
          <w:szCs w:val="20"/>
        </w:rPr>
        <w:t>Cloud Computing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 e i </w:t>
      </w:r>
      <w:r w:rsidRPr="00705B04">
        <w:rPr>
          <w:rFonts w:ascii="Raleway Medium" w:eastAsia="Raleway Medium" w:hAnsi="Raleway Medium" w:cs="Raleway Medium"/>
          <w:b/>
          <w:bCs/>
          <w:sz w:val="20"/>
          <w:szCs w:val="20"/>
        </w:rPr>
        <w:t>MES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 (Manufacturing </w:t>
      </w:r>
      <w:proofErr w:type="spellStart"/>
      <w:r>
        <w:rPr>
          <w:rFonts w:ascii="Raleway Medium" w:eastAsia="Raleway Medium" w:hAnsi="Raleway Medium" w:cs="Raleway Medium"/>
          <w:sz w:val="20"/>
          <w:szCs w:val="20"/>
        </w:rPr>
        <w:t>execution</w:t>
      </w:r>
      <w:proofErr w:type="spellEnd"/>
      <w:r>
        <w:rPr>
          <w:rFonts w:ascii="Raleway Medium" w:eastAsia="Raleway Medium" w:hAnsi="Raleway Medium" w:cs="Raleway Medium"/>
          <w:sz w:val="20"/>
          <w:szCs w:val="20"/>
        </w:rPr>
        <w:t xml:space="preserve"> systems), su cui il 42% delle imprese intervistate dichiara di aver investito nel 2023. Segue l’</w:t>
      </w:r>
      <w:r w:rsidRPr="00DD2CE5">
        <w:rPr>
          <w:rFonts w:ascii="Raleway Medium" w:eastAsia="Raleway Medium" w:hAnsi="Raleway Medium" w:cs="Raleway Medium"/>
          <w:b/>
          <w:bCs/>
          <w:sz w:val="20"/>
          <w:szCs w:val="20"/>
        </w:rPr>
        <w:t xml:space="preserve">Internet of </w:t>
      </w:r>
      <w:proofErr w:type="spellStart"/>
      <w:r w:rsidRPr="00DD2CE5">
        <w:rPr>
          <w:rFonts w:ascii="Raleway Medium" w:eastAsia="Raleway Medium" w:hAnsi="Raleway Medium" w:cs="Raleway Medium"/>
          <w:b/>
          <w:bCs/>
          <w:sz w:val="20"/>
          <w:szCs w:val="20"/>
        </w:rPr>
        <w:t>Things</w:t>
      </w:r>
      <w:proofErr w:type="spellEnd"/>
      <w:r w:rsidRPr="00DD2CE5">
        <w:rPr>
          <w:rFonts w:ascii="Raleway Medium" w:eastAsia="Raleway Medium" w:hAnsi="Raleway Medium" w:cs="Raleway Medium"/>
          <w:b/>
          <w:bCs/>
          <w:sz w:val="20"/>
          <w:szCs w:val="20"/>
        </w:rPr>
        <w:t xml:space="preserve"> </w:t>
      </w:r>
      <w:r>
        <w:rPr>
          <w:rFonts w:ascii="Raleway Medium" w:eastAsia="Raleway Medium" w:hAnsi="Raleway Medium" w:cs="Raleway Medium"/>
          <w:sz w:val="20"/>
          <w:szCs w:val="20"/>
        </w:rPr>
        <w:t>(IoT) con una percentuale di investimento del 33%.</w:t>
      </w:r>
    </w:p>
    <w:p w14:paraId="456DBDE2" w14:textId="77777777" w:rsidR="001D7B47" w:rsidRDefault="001D7B47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692C9E2B" w14:textId="6D133ED7" w:rsidR="00CB30C5" w:rsidRDefault="001D7B47" w:rsidP="00CB30C5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>
        <w:rPr>
          <w:rFonts w:ascii="Raleway Medium" w:eastAsia="Raleway Medium" w:hAnsi="Raleway Medium" w:cs="Raleway Medium"/>
          <w:sz w:val="20"/>
          <w:szCs w:val="20"/>
        </w:rPr>
        <w:t xml:space="preserve">Se la sicurezza informatica e l’analisi dei dati si classificano al primo posto in termini di investimenti nel 2023, le prospettive sul 2024 emerse dalla ricerca rivelano nuove tendenze. Prima tra tutte, </w:t>
      </w:r>
      <w:r w:rsidRPr="007E2214">
        <w:rPr>
          <w:rFonts w:ascii="Raleway Medium" w:eastAsia="Raleway Medium" w:hAnsi="Raleway Medium" w:cs="Raleway Medium"/>
          <w:sz w:val="20"/>
          <w:szCs w:val="20"/>
        </w:rPr>
        <w:t>l’</w:t>
      </w:r>
      <w:r w:rsidRPr="007E2214">
        <w:rPr>
          <w:rFonts w:ascii="Raleway Medium" w:eastAsia="Raleway Medium" w:hAnsi="Raleway Medium" w:cs="Raleway Medium"/>
          <w:b/>
          <w:bCs/>
          <w:sz w:val="20"/>
          <w:szCs w:val="20"/>
        </w:rPr>
        <w:t>Intelligenza Artificiale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, utilizzata soprattutto per il Machine Learning e il Deep Learning, è stata indicata dal 38% delle aziende intervistate come la tecnologia più interessante su cui investire nei prossimi 12 mesi; al secondo posto la </w:t>
      </w:r>
      <w:proofErr w:type="spellStart"/>
      <w:r w:rsidRPr="007E2214">
        <w:rPr>
          <w:rFonts w:ascii="Raleway Medium" w:eastAsia="Raleway Medium" w:hAnsi="Raleway Medium" w:cs="Raleway Medium"/>
          <w:b/>
          <w:bCs/>
          <w:sz w:val="20"/>
          <w:szCs w:val="20"/>
        </w:rPr>
        <w:t>GenAI</w:t>
      </w:r>
      <w:proofErr w:type="spellEnd"/>
      <w:r>
        <w:rPr>
          <w:rFonts w:ascii="Raleway Medium" w:eastAsia="Raleway Medium" w:hAnsi="Raleway Medium" w:cs="Raleway Medium"/>
          <w:b/>
          <w:bCs/>
          <w:sz w:val="20"/>
          <w:szCs w:val="20"/>
        </w:rPr>
        <w:t xml:space="preserve">, </w:t>
      </w:r>
      <w:r>
        <w:rPr>
          <w:rFonts w:ascii="Raleway Medium" w:eastAsia="Raleway Medium" w:hAnsi="Raleway Medium" w:cs="Raleway Medium"/>
          <w:sz w:val="20"/>
          <w:szCs w:val="20"/>
        </w:rPr>
        <w:t>selezionata dal 32% del campione. Un cambio di orientamento che si registra anche nell’utilizzo di queste tecnologie: il 53% del campione intervistato prevede, infatti, che in futuro l’applicazione dell’AI si estenderà maggiormente verso il servizio clienti.</w:t>
      </w:r>
    </w:p>
    <w:p w14:paraId="6AF0F18C" w14:textId="77777777" w:rsidR="00DD2CE5" w:rsidRDefault="00DD2CE5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58177033" w14:textId="4547BB53" w:rsidR="003620AB" w:rsidRDefault="00DD2CE5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>
        <w:rPr>
          <w:rFonts w:ascii="Raleway Medium" w:eastAsia="Raleway Medium" w:hAnsi="Raleway Medium" w:cs="Raleway Medium"/>
          <w:sz w:val="20"/>
          <w:szCs w:val="20"/>
        </w:rPr>
        <w:t xml:space="preserve">Diversamente da quanto </w:t>
      </w:r>
      <w:r w:rsidR="001F1F39">
        <w:rPr>
          <w:rFonts w:ascii="Raleway Medium" w:eastAsia="Raleway Medium" w:hAnsi="Raleway Medium" w:cs="Raleway Medium"/>
          <w:sz w:val="20"/>
          <w:szCs w:val="20"/>
        </w:rPr>
        <w:t>emerso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 nel 2023, quest’anno </w:t>
      </w:r>
      <w:r w:rsidR="001F1F39">
        <w:rPr>
          <w:rFonts w:ascii="Raleway Medium" w:eastAsia="Raleway Medium" w:hAnsi="Raleway Medium" w:cs="Raleway Medium"/>
          <w:sz w:val="20"/>
          <w:szCs w:val="20"/>
        </w:rPr>
        <w:t>sembra diminuire</w:t>
      </w:r>
      <w:r w:rsidR="00B56AA6">
        <w:rPr>
          <w:rFonts w:ascii="Raleway Medium" w:eastAsia="Raleway Medium" w:hAnsi="Raleway Medium" w:cs="Raleway Medium"/>
          <w:sz w:val="20"/>
          <w:szCs w:val="20"/>
        </w:rPr>
        <w:t xml:space="preserve"> l’interesse verso il Cloud Computing (12%), i Data Analytics (17%) e la Cybersecurity (18%), che registrano previsioni di investimento più basse rispetto l’anno scorso.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 L’adozione di soluzioni come il Digital Twin, pur non emergendo come priorità per il 2024 (22%), rappresenta un ambito di interesse crescente. In particolare, le industrie vedono nel Digital Twin un’opportunità per migliorare la formazione degli </w:t>
      </w:r>
      <w:r>
        <w:rPr>
          <w:rFonts w:ascii="Raleway Medium" w:eastAsia="Raleway Medium" w:hAnsi="Raleway Medium" w:cs="Raleway Medium"/>
          <w:sz w:val="20"/>
          <w:szCs w:val="20"/>
        </w:rPr>
        <w:lastRenderedPageBreak/>
        <w:t>operatori, il controllo e monitoraggio della produzione, prototipazione virtuale e la progettazione avanzata.</w:t>
      </w:r>
    </w:p>
    <w:p w14:paraId="0DBA0781" w14:textId="77777777" w:rsidR="00486426" w:rsidRDefault="00486426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6243F168" w14:textId="6EF284FC" w:rsidR="00486426" w:rsidRPr="00C72FE9" w:rsidRDefault="00486426" w:rsidP="00486426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 w:rsidRPr="00486426">
        <w:rPr>
          <w:rFonts w:ascii="Raleway Medium" w:eastAsia="Raleway Medium" w:hAnsi="Raleway Medium" w:cs="Raleway Medium"/>
          <w:b/>
          <w:bCs/>
          <w:sz w:val="20"/>
          <w:szCs w:val="20"/>
        </w:rPr>
        <w:t>Emilio Mango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, </w:t>
      </w:r>
      <w:proofErr w:type="spellStart"/>
      <w:r w:rsidRPr="00486426">
        <w:rPr>
          <w:rFonts w:ascii="Raleway Medium" w:eastAsia="Raleway Medium" w:hAnsi="Raleway Medium" w:cs="Raleway Medium"/>
          <w:sz w:val="20"/>
          <w:szCs w:val="20"/>
        </w:rPr>
        <w:t>Managing</w:t>
      </w:r>
      <w:proofErr w:type="spellEnd"/>
      <w:r w:rsidRPr="00486426">
        <w:rPr>
          <w:rFonts w:ascii="Raleway Medium" w:eastAsia="Raleway Medium" w:hAnsi="Raleway Medium" w:cs="Raleway Medium"/>
          <w:sz w:val="20"/>
          <w:szCs w:val="20"/>
        </w:rPr>
        <w:t xml:space="preserve"> Director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 di</w:t>
      </w:r>
      <w:r w:rsidR="000A5073">
        <w:rPr>
          <w:rFonts w:ascii="Raleway Medium" w:eastAsia="Raleway Medium" w:hAnsi="Raleway Medium" w:cs="Raleway Medium"/>
          <w:sz w:val="20"/>
          <w:szCs w:val="20"/>
        </w:rPr>
        <w:t xml:space="preserve"> </w:t>
      </w:r>
      <w:r w:rsidR="000A5073" w:rsidRPr="000A5073">
        <w:rPr>
          <w:rFonts w:ascii="Raleway Medium" w:eastAsia="Raleway Medium" w:hAnsi="Raleway Medium" w:cs="Raleway Medium"/>
          <w:b/>
          <w:bCs/>
          <w:sz w:val="20"/>
          <w:szCs w:val="20"/>
        </w:rPr>
        <w:t>TIG -</w:t>
      </w:r>
      <w:r w:rsidRPr="00486426">
        <w:rPr>
          <w:rFonts w:ascii="Raleway Medium" w:eastAsia="Raleway Medium" w:hAnsi="Raleway Medium" w:cs="Raleway Medium"/>
          <w:sz w:val="20"/>
          <w:szCs w:val="20"/>
        </w:rPr>
        <w:t> </w:t>
      </w:r>
      <w:r w:rsidRPr="00486426">
        <w:rPr>
          <w:rFonts w:ascii="Raleway Medium" w:eastAsia="Raleway Medium" w:hAnsi="Raleway Medium" w:cs="Raleway Medium"/>
          <w:b/>
          <w:bCs/>
          <w:sz w:val="20"/>
          <w:szCs w:val="20"/>
        </w:rPr>
        <w:t>The Innovation Group</w:t>
      </w:r>
      <w:r>
        <w:rPr>
          <w:rFonts w:ascii="Raleway Medium" w:eastAsia="Raleway Medium" w:hAnsi="Raleway Medium" w:cs="Raleway Medium"/>
          <w:b/>
          <w:bCs/>
          <w:sz w:val="20"/>
          <w:szCs w:val="20"/>
        </w:rPr>
        <w:t xml:space="preserve">, </w:t>
      </w:r>
      <w:r w:rsidRPr="00486426">
        <w:rPr>
          <w:rFonts w:ascii="Raleway Medium" w:eastAsia="Raleway Medium" w:hAnsi="Raleway Medium" w:cs="Raleway Medium"/>
          <w:sz w:val="20"/>
          <w:szCs w:val="20"/>
        </w:rPr>
        <w:t>ha dichiarato: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 </w:t>
      </w:r>
      <w:r w:rsidRPr="00C72FE9">
        <w:rPr>
          <w:rFonts w:ascii="Raleway Medium" w:eastAsia="Raleway Medium" w:hAnsi="Raleway Medium" w:cs="Raleway Medium"/>
          <w:sz w:val="20"/>
          <w:szCs w:val="20"/>
        </w:rPr>
        <w:t>“</w:t>
      </w:r>
      <w:r w:rsidRPr="00486426">
        <w:rPr>
          <w:rFonts w:ascii="Raleway Medium" w:eastAsia="Raleway Medium" w:hAnsi="Raleway Medium" w:cs="Raleway Medium"/>
          <w:i/>
          <w:iCs/>
          <w:sz w:val="20"/>
          <w:szCs w:val="20"/>
        </w:rPr>
        <w:t xml:space="preserve">La quinta edizione dello Smart Manufacturing Summit serve, tra le altre cose, a fotografare una situazione sempre più dinamica e complessa. Il manifatturiero italiano ha infatti l’opportunità di cavalcare le nuove tecnologie come AI Generativa e </w:t>
      </w:r>
      <w:proofErr w:type="spellStart"/>
      <w:r w:rsidRPr="00486426">
        <w:rPr>
          <w:rFonts w:ascii="Raleway Medium" w:eastAsia="Raleway Medium" w:hAnsi="Raleway Medium" w:cs="Raleway Medium"/>
          <w:i/>
          <w:iCs/>
          <w:sz w:val="20"/>
          <w:szCs w:val="20"/>
        </w:rPr>
        <w:t>virtual</w:t>
      </w:r>
      <w:proofErr w:type="spellEnd"/>
      <w:r w:rsidRPr="00486426">
        <w:rPr>
          <w:rFonts w:ascii="Raleway Medium" w:eastAsia="Raleway Medium" w:hAnsi="Raleway Medium" w:cs="Raleway Medium"/>
          <w:i/>
          <w:iCs/>
          <w:sz w:val="20"/>
          <w:szCs w:val="20"/>
        </w:rPr>
        <w:t xml:space="preserve"> twin per guadagnare competitività e liberare le energie creative tipiche della nostra industria. Lo scenario geopolitico non è incoraggiante (dopo la crisi energetica dello scorso anno e il rallentamento della “locomotiva” tedesca, ora è la scarsità delle materie prime critiche uno dei nodi da sciogliere) e le politiche industriali segnano l’inizio di Transizione 5.0, il nuovo programma di sviluppo e incentivi voluto dal Governo. È il momento giusto per mettere a confronto i diversi stakeholder che si ritrovano al Summit: Governo, Ricerca e Università, Associazioni, aziende utenti (dalle PMI alle grandi) e </w:t>
      </w:r>
      <w:proofErr w:type="spellStart"/>
      <w:r w:rsidRPr="00486426">
        <w:rPr>
          <w:rFonts w:ascii="Raleway Medium" w:eastAsia="Raleway Medium" w:hAnsi="Raleway Medium" w:cs="Raleway Medium"/>
          <w:i/>
          <w:iCs/>
          <w:sz w:val="20"/>
          <w:szCs w:val="20"/>
        </w:rPr>
        <w:t>vendor</w:t>
      </w:r>
      <w:proofErr w:type="spellEnd"/>
      <w:r w:rsidRPr="00C72FE9">
        <w:rPr>
          <w:rFonts w:ascii="Raleway Medium" w:eastAsia="Raleway Medium" w:hAnsi="Raleway Medium" w:cs="Raleway Medium"/>
          <w:sz w:val="20"/>
          <w:szCs w:val="20"/>
        </w:rPr>
        <w:t>”.</w:t>
      </w:r>
    </w:p>
    <w:p w14:paraId="65878987" w14:textId="77777777" w:rsidR="00DD2CE5" w:rsidRDefault="00DD2CE5">
      <w:pPr>
        <w:jc w:val="both"/>
        <w:rPr>
          <w:rFonts w:ascii="Raleway Medium" w:eastAsia="Raleway Medium" w:hAnsi="Raleway Medium" w:cs="Raleway Medium"/>
          <w:sz w:val="18"/>
          <w:szCs w:val="18"/>
        </w:rPr>
      </w:pPr>
    </w:p>
    <w:p w14:paraId="3C7833FF" w14:textId="16BDB89B" w:rsidR="004C5630" w:rsidRDefault="004C5630">
      <w:pPr>
        <w:jc w:val="both"/>
        <w:rPr>
          <w:rFonts w:ascii="Raleway Medium" w:eastAsia="Raleway Medium" w:hAnsi="Raleway Medium" w:cs="Raleway Medium"/>
          <w:bCs/>
          <w:sz w:val="20"/>
          <w:szCs w:val="20"/>
        </w:rPr>
      </w:pPr>
      <w:r>
        <w:rPr>
          <w:rFonts w:ascii="Raleway Medium" w:eastAsia="Raleway Medium" w:hAnsi="Raleway Medium" w:cs="Raleway Medium"/>
          <w:sz w:val="20"/>
          <w:szCs w:val="20"/>
        </w:rPr>
        <w:t xml:space="preserve">Insieme all’adozione dell’Intelligenza Artificiale, anche l’impegno nella </w:t>
      </w:r>
      <w:r w:rsidRPr="004C5630">
        <w:rPr>
          <w:rFonts w:ascii="Raleway Medium" w:eastAsia="Raleway Medium" w:hAnsi="Raleway Medium" w:cs="Raleway Medium"/>
          <w:b/>
          <w:bCs/>
          <w:sz w:val="20"/>
          <w:szCs w:val="20"/>
        </w:rPr>
        <w:t>sostenibilità ambientale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 è considerato dalla maggior parte delle aziende intervistate, nello specifico dal 57%, come un motore principale di competitività nell’industria manifatturiera. Attualmente, il 41% del campione ha già implementato un programma di sostenibilità. </w:t>
      </w:r>
      <w:r w:rsidR="00291F07" w:rsidRPr="00291F07">
        <w:rPr>
          <w:rFonts w:ascii="Raleway Medium" w:eastAsia="Raleway Medium" w:hAnsi="Raleway Medium" w:cs="Raleway Medium"/>
          <w:bCs/>
          <w:sz w:val="20"/>
          <w:szCs w:val="20"/>
        </w:rPr>
        <w:t>Per ottimizzare la gestione delle risorse e ridurre lo spreco il 30% delle aziende sta implementando le pratiche di de-manufacturing e re-manufacturing</w:t>
      </w:r>
      <w:r w:rsidR="00291F07">
        <w:rPr>
          <w:rFonts w:ascii="Raleway Medium" w:eastAsia="Raleway Medium" w:hAnsi="Raleway Medium" w:cs="Raleway Medium"/>
          <w:bCs/>
          <w:sz w:val="20"/>
          <w:szCs w:val="20"/>
        </w:rPr>
        <w:t>, mentre un ulteriore 29% è aperto a esplorare queste pratiche nel futuro.</w:t>
      </w:r>
    </w:p>
    <w:p w14:paraId="32E3E20A" w14:textId="77777777" w:rsidR="00486426" w:rsidRDefault="00486426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13866A53" w14:textId="016A274C" w:rsidR="001F1F39" w:rsidRDefault="004C5630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>
        <w:rPr>
          <w:rFonts w:ascii="Raleway Medium" w:eastAsia="Raleway Medium" w:hAnsi="Raleway Medium" w:cs="Raleway Medium"/>
          <w:sz w:val="20"/>
          <w:szCs w:val="20"/>
        </w:rPr>
        <w:t xml:space="preserve">Un’attenzione, quella verso le tematiche green, che si riflette anche nelle attività della supply chain. Diversificazione e rafforzamento dei rapporti con i fornitori, infatti, </w:t>
      </w:r>
      <w:r w:rsidR="00486426">
        <w:rPr>
          <w:rFonts w:ascii="Raleway Medium" w:eastAsia="Raleway Medium" w:hAnsi="Raleway Medium" w:cs="Raleway Medium"/>
          <w:sz w:val="20"/>
          <w:szCs w:val="20"/>
        </w:rPr>
        <w:t xml:space="preserve">emergono come principali strategie di mitigazione dei rischi e di miglioramento della resilienza della catena di approvvigionamento. </w:t>
      </w:r>
    </w:p>
    <w:p w14:paraId="0EA56DB2" w14:textId="77777777" w:rsidR="00871B4F" w:rsidRDefault="00871B4F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43CAF975" w14:textId="661C3C08" w:rsidR="00871B4F" w:rsidRDefault="00871B4F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>
        <w:rPr>
          <w:rFonts w:ascii="Raleway Medium" w:eastAsia="Raleway Medium" w:hAnsi="Raleway Medium" w:cs="Raleway Medium"/>
          <w:sz w:val="20"/>
          <w:szCs w:val="20"/>
        </w:rPr>
        <w:t xml:space="preserve">Nel corso della giornata si sono svolte diverse tavole rotonde. Tra le prime, quella dedicata alla 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>politica industriale e transizione dal 4.0 al 5.0 che ha visto protagonisti</w:t>
      </w:r>
      <w:r>
        <w:rPr>
          <w:rFonts w:ascii="Raleway Medium" w:eastAsia="Raleway Medium" w:hAnsi="Raleway Medium" w:cs="Raleway Medium"/>
          <w:sz w:val="20"/>
          <w:szCs w:val="20"/>
        </w:rPr>
        <w:t>: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 </w:t>
      </w:r>
      <w:r w:rsidRPr="00871B4F">
        <w:rPr>
          <w:rFonts w:ascii="Raleway Medium" w:eastAsia="Raleway Medium" w:hAnsi="Raleway Medium" w:cs="Raleway Medium"/>
          <w:b/>
          <w:bCs/>
          <w:sz w:val="20"/>
          <w:szCs w:val="20"/>
        </w:rPr>
        <w:t>Eleonora Faina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, Direttore Generale, </w:t>
      </w:r>
      <w:proofErr w:type="spellStart"/>
      <w:r w:rsidRPr="00871B4F">
        <w:rPr>
          <w:rFonts w:ascii="Raleway Medium" w:eastAsia="Raleway Medium" w:hAnsi="Raleway Medium" w:cs="Raleway Medium"/>
          <w:sz w:val="20"/>
          <w:szCs w:val="20"/>
        </w:rPr>
        <w:t>Anitec</w:t>
      </w:r>
      <w:proofErr w:type="spellEnd"/>
      <w:r w:rsidRPr="00871B4F">
        <w:rPr>
          <w:rFonts w:ascii="Raleway Medium" w:eastAsia="Raleway Medium" w:hAnsi="Raleway Medium" w:cs="Raleway Medium"/>
          <w:sz w:val="20"/>
          <w:szCs w:val="20"/>
        </w:rPr>
        <w:t>-Assinform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871B4F">
        <w:rPr>
          <w:rFonts w:ascii="Raleway Medium" w:eastAsia="Raleway Medium" w:hAnsi="Raleway Medium" w:cs="Raleway Medium"/>
          <w:b/>
          <w:bCs/>
          <w:sz w:val="20"/>
          <w:szCs w:val="20"/>
        </w:rPr>
        <w:t>Oronzo Lucia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>, Scientific Coordinator del Comitato Scientifico, SPS Italia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871B4F">
        <w:rPr>
          <w:rFonts w:ascii="Raleway Medium" w:eastAsia="Raleway Medium" w:hAnsi="Raleway Medium" w:cs="Raleway Medium"/>
          <w:b/>
          <w:bCs/>
          <w:sz w:val="20"/>
          <w:szCs w:val="20"/>
        </w:rPr>
        <w:t>Flavio Tonelli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>, Professore Ordinario di Progettazione e gestione degli impianti industriali, Università di Genova</w:t>
      </w:r>
      <w:r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871B4F">
        <w:rPr>
          <w:rFonts w:ascii="Raleway Medium" w:eastAsia="Raleway Medium" w:hAnsi="Raleway Medium" w:cs="Raleway Medium"/>
          <w:b/>
          <w:bCs/>
          <w:sz w:val="20"/>
          <w:szCs w:val="20"/>
        </w:rPr>
        <w:t>Gianluigi Viscardi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>, Presidente Onorario, </w:t>
      </w:r>
      <w:proofErr w:type="spellStart"/>
      <w:r w:rsidRPr="00871B4F">
        <w:rPr>
          <w:rFonts w:ascii="Raleway Medium" w:eastAsia="Raleway Medium" w:hAnsi="Raleway Medium" w:cs="Raleway Medium"/>
          <w:sz w:val="20"/>
          <w:szCs w:val="20"/>
        </w:rPr>
        <w:t>Cosberg</w:t>
      </w:r>
      <w:proofErr w:type="spellEnd"/>
      <w:r w:rsidRPr="00871B4F">
        <w:rPr>
          <w:rFonts w:ascii="Raleway Medium" w:eastAsia="Raleway Medium" w:hAnsi="Raleway Medium" w:cs="Raleway Medium"/>
          <w:sz w:val="20"/>
          <w:szCs w:val="20"/>
        </w:rPr>
        <w:t> e Presidente, Cluster Fabbrica Intelligente</w:t>
      </w:r>
      <w:r>
        <w:rPr>
          <w:rFonts w:ascii="Raleway Medium" w:eastAsia="Raleway Medium" w:hAnsi="Raleway Medium" w:cs="Raleway Medium"/>
          <w:sz w:val="20"/>
          <w:szCs w:val="20"/>
        </w:rPr>
        <w:t>.</w:t>
      </w:r>
    </w:p>
    <w:p w14:paraId="4F2F35CA" w14:textId="77777777" w:rsidR="00871B4F" w:rsidRDefault="00871B4F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71715D8A" w14:textId="5291DA96" w:rsidR="00871B4F" w:rsidRDefault="00871B4F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>
        <w:rPr>
          <w:rFonts w:ascii="Raleway Medium" w:eastAsia="Raleway Medium" w:hAnsi="Raleway Medium" w:cs="Raleway Medium"/>
          <w:sz w:val="20"/>
          <w:szCs w:val="20"/>
        </w:rPr>
        <w:t xml:space="preserve">A seguire 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il tema della sostenibilità con </w:t>
      </w:r>
      <w:r w:rsidRPr="00871B4F">
        <w:rPr>
          <w:rFonts w:ascii="Raleway Medium" w:eastAsia="Raleway Medium" w:hAnsi="Raleway Medium" w:cs="Raleway Medium"/>
          <w:b/>
          <w:bCs/>
          <w:sz w:val="20"/>
          <w:szCs w:val="20"/>
        </w:rPr>
        <w:t>Gaia Bombonato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>, Sr Commercial Account Executive, </w:t>
      </w:r>
      <w:proofErr w:type="spellStart"/>
      <w:r w:rsidRPr="00871B4F">
        <w:rPr>
          <w:rFonts w:ascii="Raleway Medium" w:eastAsia="Raleway Medium" w:hAnsi="Raleway Medium" w:cs="Raleway Medium"/>
          <w:sz w:val="20"/>
          <w:szCs w:val="20"/>
        </w:rPr>
        <w:t>ServiceNow</w:t>
      </w:r>
      <w:proofErr w:type="spellEnd"/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871B4F">
        <w:rPr>
          <w:rFonts w:ascii="Raleway Medium" w:eastAsia="Raleway Medium" w:hAnsi="Raleway Medium" w:cs="Raleway Medium"/>
          <w:b/>
          <w:bCs/>
          <w:sz w:val="20"/>
          <w:szCs w:val="20"/>
        </w:rPr>
        <w:t>Marco Crippa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, Supply Chain &amp; IT Manager, CAAST; </w:t>
      </w:r>
      <w:r w:rsidRPr="00871B4F">
        <w:rPr>
          <w:rFonts w:ascii="Raleway Medium" w:eastAsia="Raleway Medium" w:hAnsi="Raleway Medium" w:cs="Raleway Medium"/>
          <w:b/>
          <w:bCs/>
          <w:sz w:val="20"/>
          <w:szCs w:val="20"/>
        </w:rPr>
        <w:t>Marco Pasqualone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, Business Consultant Senior, Dassault </w:t>
      </w:r>
      <w:proofErr w:type="spellStart"/>
      <w:r w:rsidRPr="00871B4F">
        <w:rPr>
          <w:rFonts w:ascii="Raleway Medium" w:eastAsia="Raleway Medium" w:hAnsi="Raleway Medium" w:cs="Raleway Medium"/>
          <w:sz w:val="20"/>
          <w:szCs w:val="20"/>
        </w:rPr>
        <w:t>Systèmes</w:t>
      </w:r>
      <w:proofErr w:type="spellEnd"/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871B4F">
        <w:rPr>
          <w:rFonts w:ascii="Raleway Medium" w:eastAsia="Raleway Medium" w:hAnsi="Raleway Medium" w:cs="Raleway Medium"/>
          <w:b/>
          <w:bCs/>
          <w:sz w:val="20"/>
          <w:szCs w:val="20"/>
        </w:rPr>
        <w:t>Luigi Salerno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, Head of PLM Business, TXT E-Tech; </w:t>
      </w:r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>Alberto Tremolada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>, Coordinatore e responsabile, </w:t>
      </w:r>
      <w:proofErr w:type="spellStart"/>
      <w:r w:rsidRPr="00871B4F">
        <w:rPr>
          <w:rFonts w:ascii="Raleway Medium" w:eastAsia="Raleway Medium" w:hAnsi="Raleway Medium" w:cs="Raleway Medium"/>
          <w:sz w:val="20"/>
          <w:szCs w:val="20"/>
        </w:rPr>
        <w:t>Adaci</w:t>
      </w:r>
      <w:proofErr w:type="spellEnd"/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>Pier Luigi Vanti</w:t>
      </w:r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, ICT &amp; Industry 4.0 Corporate Director, IMA Group; </w:t>
      </w:r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 xml:space="preserve">Silvia </w:t>
      </w:r>
      <w:proofErr w:type="spellStart"/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>Zancarli</w:t>
      </w:r>
      <w:proofErr w:type="spellEnd"/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, Business </w:t>
      </w:r>
      <w:proofErr w:type="spellStart"/>
      <w:r w:rsidRPr="00871B4F">
        <w:rPr>
          <w:rFonts w:ascii="Raleway Medium" w:eastAsia="Raleway Medium" w:hAnsi="Raleway Medium" w:cs="Raleway Medium"/>
          <w:sz w:val="20"/>
          <w:szCs w:val="20"/>
        </w:rPr>
        <w:t>Creation</w:t>
      </w:r>
      <w:proofErr w:type="spellEnd"/>
      <w:r w:rsidRPr="00871B4F">
        <w:rPr>
          <w:rFonts w:ascii="Raleway Medium" w:eastAsia="Raleway Medium" w:hAnsi="Raleway Medium" w:cs="Raleway Medium"/>
          <w:sz w:val="20"/>
          <w:szCs w:val="20"/>
        </w:rPr>
        <w:t xml:space="preserve"> Manager, EIT Manufacturing.</w:t>
      </w:r>
    </w:p>
    <w:p w14:paraId="1AC1904E" w14:textId="77777777" w:rsidR="00554986" w:rsidRDefault="00554986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67E55BC1" w14:textId="6E195F8D" w:rsidR="00554986" w:rsidRPr="00554986" w:rsidRDefault="00554986">
      <w:pPr>
        <w:jc w:val="both"/>
        <w:rPr>
          <w:rFonts w:ascii="Raleway Medium" w:eastAsia="Raleway Medium" w:hAnsi="Raleway Medium" w:cs="Raleway Medium"/>
          <w:b/>
          <w:bCs/>
          <w:sz w:val="20"/>
          <w:szCs w:val="20"/>
        </w:rPr>
      </w:pPr>
      <w:r>
        <w:rPr>
          <w:rFonts w:ascii="Raleway Medium" w:eastAsia="Raleway Medium" w:hAnsi="Raleway Medium" w:cs="Raleway Medium"/>
          <w:sz w:val="20"/>
          <w:szCs w:val="20"/>
        </w:rPr>
        <w:t xml:space="preserve">Si è passati poi 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alle tecnologie per la nuova 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metafactory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 (Digital Twin,5G, IoT, ERP e Analytics) con </w:t>
      </w:r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>Sergio Bellisario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>, 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Delmia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 Sales Expert, Dassault 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Systèmes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 xml:space="preserve">Giorgio </w:t>
      </w:r>
      <w:proofErr w:type="spellStart"/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>Chivilo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 Business Development Manager – Manufacturing, AWS Italia; </w:t>
      </w:r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 xml:space="preserve">Fabio </w:t>
      </w:r>
      <w:proofErr w:type="spellStart"/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>Fradeani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>, Customer &amp; Industry Solution Sales, 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ServiceNow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>Michele Mariella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 CIO, Marie; </w:t>
      </w:r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>Michele Milesi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>, Solution Architect, 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ICTeam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 Gruppo 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Lutech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554986">
        <w:rPr>
          <w:rFonts w:ascii="Raleway Medium" w:eastAsia="Raleway Medium" w:hAnsi="Raleway Medium" w:cs="Raleway Medium"/>
          <w:b/>
          <w:bCs/>
          <w:sz w:val="20"/>
          <w:szCs w:val="20"/>
        </w:rPr>
        <w:t>Francesco Millo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>, Strategy, Business Development and Marketing Director, 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Tesya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 Group; </w:t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 xml:space="preserve">Fabio </w:t>
      </w:r>
      <w:proofErr w:type="spellStart"/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Pascali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>, 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Regional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 Vice 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President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>, Cloudera Italia</w:t>
      </w:r>
      <w:r w:rsidRPr="00554986">
        <w:rPr>
          <w:rFonts w:ascii="Raleway Medium" w:eastAsia="Raleway Medium" w:hAnsi="Raleway Medium" w:cs="Raleway Medium"/>
          <w:sz w:val="20"/>
          <w:szCs w:val="20"/>
        </w:rPr>
        <w:br/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Claudio Trevisan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 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Research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 &amp; Innovation Manager, Pomini 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Tenova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. A chiudere la mattinata è stato </w:t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Carlo Alberto Carnevale Maffè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 Associate Professor, SDA Bocconi.   </w:t>
      </w:r>
    </w:p>
    <w:p w14:paraId="1B622E0D" w14:textId="261C334D" w:rsidR="00554986" w:rsidRPr="00554986" w:rsidRDefault="00554986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 </w:t>
      </w:r>
    </w:p>
    <w:p w14:paraId="6E3012FE" w14:textId="5C818860" w:rsidR="00554986" w:rsidRPr="00554986" w:rsidRDefault="00554986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 w:rsidRPr="00554986">
        <w:rPr>
          <w:rFonts w:ascii="Raleway Medium" w:eastAsia="Raleway Medium" w:hAnsi="Raleway Medium" w:cs="Raleway Medium"/>
          <w:sz w:val="20"/>
          <w:szCs w:val="20"/>
        </w:rPr>
        <w:lastRenderedPageBreak/>
        <w:t xml:space="preserve">Nel pomeriggio, invece, si è discusso dell’impatto dell’AI Generativa sulla catena del valore con </w:t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Fabrizio Cardinali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>, Founder &amp; CEO, 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Mywai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Luca Manuelli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 Professore, Università degli Studi; Guglielmo Marconi; </w:t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Simone Marchetti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 Sales Development Manager, Oracle; </w:t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Matteo Masi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 Senior Manager – Industry Leader Manufacturing, Automotive &amp; Industrial, AWS Italia; </w:t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Marcello Urgo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>, Professore Associato Dipartimento di Meccanica, 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Polimi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>.</w:t>
      </w:r>
    </w:p>
    <w:p w14:paraId="40F16408" w14:textId="77777777" w:rsidR="00554986" w:rsidRPr="00554986" w:rsidRDefault="00554986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57139DCA" w14:textId="6078496B" w:rsidR="00554986" w:rsidRPr="00554986" w:rsidRDefault="00554986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Infine, a chiudere i lavori sono stati: </w:t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Simone Marchetti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 Sales Development Manager, Oracle; </w:t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Andrea Monfredini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 Senior Industry 4.0 Helpdesk, Innovation 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Proposer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 R.F. 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Celada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; </w:t>
      </w:r>
      <w:r w:rsidRPr="00694E86">
        <w:rPr>
          <w:rFonts w:ascii="Raleway Medium" w:eastAsia="Raleway Medium" w:hAnsi="Raleway Medium" w:cs="Raleway Medium"/>
          <w:b/>
          <w:bCs/>
          <w:sz w:val="20"/>
          <w:szCs w:val="20"/>
        </w:rPr>
        <w:t>Matteo Terragni</w:t>
      </w:r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, Amministratore Delegato, Engel Italia, con il tema Data </w:t>
      </w:r>
      <w:proofErr w:type="spellStart"/>
      <w:r w:rsidRPr="00554986">
        <w:rPr>
          <w:rFonts w:ascii="Raleway Medium" w:eastAsia="Raleway Medium" w:hAnsi="Raleway Medium" w:cs="Raleway Medium"/>
          <w:sz w:val="20"/>
          <w:szCs w:val="20"/>
        </w:rPr>
        <w:t>Driven</w:t>
      </w:r>
      <w:proofErr w:type="spellEnd"/>
      <w:r w:rsidRPr="00554986">
        <w:rPr>
          <w:rFonts w:ascii="Raleway Medium" w:eastAsia="Raleway Medium" w:hAnsi="Raleway Medium" w:cs="Raleway Medium"/>
          <w:sz w:val="20"/>
          <w:szCs w:val="20"/>
        </w:rPr>
        <w:t xml:space="preserve"> Manufacturing, dai processi top down ai processi bottom up. </w:t>
      </w:r>
    </w:p>
    <w:p w14:paraId="0B3BD794" w14:textId="06032340" w:rsidR="00871B4F" w:rsidRPr="00554986" w:rsidRDefault="00871B4F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2A7F510B" w14:textId="77777777" w:rsidR="003620AB" w:rsidRPr="00554986" w:rsidRDefault="003620AB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7154CF50" w14:textId="77777777" w:rsidR="003620AB" w:rsidRDefault="003620AB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1828526F" w14:textId="77777777" w:rsidR="009C2B0F" w:rsidRDefault="009C2B0F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5806925A" w14:textId="77777777" w:rsidR="00694E86" w:rsidRPr="00554986" w:rsidRDefault="00694E86">
      <w:pPr>
        <w:jc w:val="both"/>
        <w:rPr>
          <w:rFonts w:ascii="Raleway Medium" w:eastAsia="Raleway Medium" w:hAnsi="Raleway Medium" w:cs="Raleway Medium"/>
          <w:sz w:val="20"/>
          <w:szCs w:val="20"/>
        </w:rPr>
      </w:pPr>
    </w:p>
    <w:p w14:paraId="5DA2125E" w14:textId="77777777" w:rsidR="003620AB" w:rsidRDefault="003620AB">
      <w:pPr>
        <w:jc w:val="both"/>
        <w:rPr>
          <w:b/>
          <w:sz w:val="16"/>
          <w:szCs w:val="16"/>
        </w:rPr>
      </w:pPr>
    </w:p>
    <w:p w14:paraId="2DA785FA" w14:textId="77777777" w:rsidR="003620AB" w:rsidRDefault="00000000">
      <w:pPr>
        <w:jc w:val="both"/>
        <w:rPr>
          <w:rFonts w:ascii="Raleway Medium" w:eastAsia="Raleway Medium" w:hAnsi="Raleway Medium" w:cs="Raleway Medium"/>
          <w:b/>
          <w:sz w:val="18"/>
          <w:szCs w:val="18"/>
        </w:rPr>
      </w:pPr>
      <w:r>
        <w:rPr>
          <w:rFonts w:ascii="Raleway Medium" w:eastAsia="Raleway Medium" w:hAnsi="Raleway Medium" w:cs="Raleway Medium"/>
          <w:b/>
          <w:sz w:val="18"/>
          <w:szCs w:val="18"/>
        </w:rPr>
        <w:t>Contatti</w:t>
      </w:r>
    </w:p>
    <w:p w14:paraId="0ECB9BE5" w14:textId="77777777" w:rsidR="003620AB" w:rsidRDefault="003620AB">
      <w:pPr>
        <w:jc w:val="both"/>
        <w:rPr>
          <w:rFonts w:ascii="Raleway Medium" w:eastAsia="Raleway Medium" w:hAnsi="Raleway Medium" w:cs="Raleway Medium"/>
          <w:b/>
          <w:sz w:val="18"/>
          <w:szCs w:val="18"/>
        </w:rPr>
      </w:pPr>
    </w:p>
    <w:p w14:paraId="34284C07" w14:textId="77777777" w:rsidR="003620AB" w:rsidRDefault="00000000">
      <w:pPr>
        <w:jc w:val="both"/>
        <w:rPr>
          <w:rFonts w:ascii="Raleway Medium" w:eastAsia="Raleway Medium" w:hAnsi="Raleway Medium" w:cs="Raleway Medium"/>
          <w:b/>
          <w:sz w:val="18"/>
          <w:szCs w:val="18"/>
        </w:rPr>
      </w:pPr>
      <w:r>
        <w:rPr>
          <w:rFonts w:ascii="Raleway Medium" w:eastAsia="Raleway Medium" w:hAnsi="Raleway Medium" w:cs="Raleway Medium"/>
          <w:b/>
          <w:sz w:val="18"/>
          <w:szCs w:val="18"/>
        </w:rPr>
        <w:t xml:space="preserve">SEC </w:t>
      </w:r>
      <w:proofErr w:type="spellStart"/>
      <w:r>
        <w:rPr>
          <w:rFonts w:ascii="Raleway Medium" w:eastAsia="Raleway Medium" w:hAnsi="Raleway Medium" w:cs="Raleway Medium"/>
          <w:b/>
          <w:sz w:val="18"/>
          <w:szCs w:val="18"/>
        </w:rPr>
        <w:t>Newgate</w:t>
      </w:r>
      <w:proofErr w:type="spellEnd"/>
      <w:r>
        <w:rPr>
          <w:rFonts w:ascii="Raleway Medium" w:eastAsia="Raleway Medium" w:hAnsi="Raleway Medium" w:cs="Raleway Medium"/>
          <w:b/>
          <w:sz w:val="18"/>
          <w:szCs w:val="18"/>
        </w:rPr>
        <w:t xml:space="preserve"> </w:t>
      </w:r>
    </w:p>
    <w:p w14:paraId="08F965FD" w14:textId="77777777" w:rsidR="003620AB" w:rsidRDefault="00000000">
      <w:pPr>
        <w:jc w:val="both"/>
        <w:rPr>
          <w:rFonts w:ascii="Raleway Medium" w:eastAsia="Raleway Medium" w:hAnsi="Raleway Medium" w:cs="Raleway Medium"/>
          <w:sz w:val="18"/>
          <w:szCs w:val="18"/>
        </w:rPr>
      </w:pPr>
      <w:r>
        <w:rPr>
          <w:rFonts w:ascii="Raleway Medium" w:eastAsia="Raleway Medium" w:hAnsi="Raleway Medium" w:cs="Raleway Medium"/>
          <w:sz w:val="18"/>
          <w:szCs w:val="18"/>
        </w:rPr>
        <w:t xml:space="preserve">Marcella Ruggiero, marcella.ruggiero@secnewgate.it | T +39 335/214241                          </w:t>
      </w:r>
    </w:p>
    <w:p w14:paraId="62CA4C49" w14:textId="77777777" w:rsidR="003620AB" w:rsidRDefault="00000000">
      <w:pPr>
        <w:jc w:val="both"/>
        <w:rPr>
          <w:rFonts w:ascii="Raleway Medium" w:eastAsia="Raleway Medium" w:hAnsi="Raleway Medium" w:cs="Raleway Medium"/>
          <w:sz w:val="18"/>
          <w:szCs w:val="18"/>
        </w:rPr>
      </w:pPr>
      <w:r>
        <w:rPr>
          <w:rFonts w:ascii="Raleway Medium" w:eastAsia="Raleway Medium" w:hAnsi="Raleway Medium" w:cs="Raleway Medium"/>
          <w:sz w:val="18"/>
          <w:szCs w:val="18"/>
        </w:rPr>
        <w:t>Simona La Placa, simona.laplaca@secnewgate.it | T +39 339/6720700</w:t>
      </w:r>
    </w:p>
    <w:p w14:paraId="05DD8143" w14:textId="77777777" w:rsidR="003620AB" w:rsidRDefault="003620AB">
      <w:pPr>
        <w:rPr>
          <w:rFonts w:ascii="Raleway Medium" w:eastAsia="Raleway Medium" w:hAnsi="Raleway Medium" w:cs="Raleway Medium"/>
          <w:sz w:val="18"/>
          <w:szCs w:val="18"/>
        </w:rPr>
      </w:pPr>
    </w:p>
    <w:p w14:paraId="1DB49AAB" w14:textId="77777777" w:rsidR="003620AB" w:rsidRDefault="003620AB"/>
    <w:p w14:paraId="349E55DB" w14:textId="77777777" w:rsidR="003620AB" w:rsidRDefault="003620AB">
      <w:pPr>
        <w:jc w:val="both"/>
        <w:rPr>
          <w:rFonts w:ascii="Raleway Medium" w:eastAsia="Raleway Medium" w:hAnsi="Raleway Medium" w:cs="Raleway Medium"/>
          <w:sz w:val="18"/>
          <w:szCs w:val="18"/>
        </w:rPr>
      </w:pPr>
    </w:p>
    <w:p w14:paraId="39509431" w14:textId="77777777" w:rsidR="003620AB" w:rsidRDefault="003620AB">
      <w:pPr>
        <w:jc w:val="both"/>
        <w:rPr>
          <w:rFonts w:ascii="Raleway Medium" w:eastAsia="Raleway Medium" w:hAnsi="Raleway Medium" w:cs="Raleway Medium"/>
          <w:sz w:val="18"/>
          <w:szCs w:val="18"/>
        </w:rPr>
      </w:pPr>
    </w:p>
    <w:p w14:paraId="6351E946" w14:textId="77777777" w:rsidR="003620AB" w:rsidRDefault="003620AB">
      <w:pPr>
        <w:spacing w:line="360" w:lineRule="auto"/>
        <w:rPr>
          <w:rFonts w:ascii="Raleway Medium" w:eastAsia="Raleway Medium" w:hAnsi="Raleway Medium" w:cs="Raleway Medium"/>
          <w:sz w:val="18"/>
          <w:szCs w:val="18"/>
        </w:rPr>
      </w:pPr>
    </w:p>
    <w:p w14:paraId="586F1B96" w14:textId="77777777" w:rsidR="003620AB" w:rsidRDefault="003620AB">
      <w:pPr>
        <w:spacing w:line="360" w:lineRule="auto"/>
        <w:rPr>
          <w:rFonts w:ascii="Raleway Medium" w:eastAsia="Raleway Medium" w:hAnsi="Raleway Medium" w:cs="Raleway Medium"/>
          <w:sz w:val="18"/>
          <w:szCs w:val="18"/>
        </w:rPr>
      </w:pPr>
    </w:p>
    <w:p w14:paraId="39823EAE" w14:textId="77777777" w:rsidR="003620AB" w:rsidRDefault="003620AB">
      <w:pPr>
        <w:rPr>
          <w:rFonts w:ascii="Raleway" w:eastAsia="Raleway" w:hAnsi="Raleway" w:cs="Raleway"/>
          <w:b/>
          <w:sz w:val="18"/>
          <w:szCs w:val="18"/>
        </w:rPr>
      </w:pPr>
    </w:p>
    <w:p w14:paraId="54AB7659" w14:textId="77777777" w:rsidR="003620AB" w:rsidRDefault="003620AB">
      <w:pPr>
        <w:rPr>
          <w:rFonts w:ascii="Raleway" w:eastAsia="Raleway" w:hAnsi="Raleway" w:cs="Raleway"/>
          <w:b/>
          <w:sz w:val="18"/>
          <w:szCs w:val="18"/>
        </w:rPr>
      </w:pPr>
    </w:p>
    <w:p w14:paraId="50E805B4" w14:textId="77777777" w:rsidR="003620AB" w:rsidRDefault="003620AB">
      <w:pPr>
        <w:rPr>
          <w:rFonts w:ascii="Raleway" w:eastAsia="Raleway" w:hAnsi="Raleway" w:cs="Raleway"/>
          <w:b/>
          <w:sz w:val="18"/>
          <w:szCs w:val="18"/>
        </w:rPr>
      </w:pPr>
    </w:p>
    <w:p w14:paraId="702FAE44" w14:textId="77777777" w:rsidR="003620AB" w:rsidRDefault="003620AB">
      <w:pPr>
        <w:rPr>
          <w:rFonts w:ascii="Raleway Medium" w:eastAsia="Raleway Medium" w:hAnsi="Raleway Medium" w:cs="Raleway Medium"/>
          <w:sz w:val="18"/>
          <w:szCs w:val="18"/>
        </w:rPr>
      </w:pPr>
    </w:p>
    <w:sectPr w:rsidR="003620AB">
      <w:headerReference w:type="default" r:id="rId6"/>
      <w:footerReference w:type="default" r:id="rId7"/>
      <w:pgSz w:w="11909" w:h="16834"/>
      <w:pgMar w:top="1417" w:right="1440" w:bottom="1440" w:left="1440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87FF" w14:textId="77777777" w:rsidR="002C382C" w:rsidRDefault="002C382C">
      <w:pPr>
        <w:spacing w:line="240" w:lineRule="auto"/>
      </w:pPr>
      <w:r>
        <w:separator/>
      </w:r>
    </w:p>
  </w:endnote>
  <w:endnote w:type="continuationSeparator" w:id="0">
    <w:p w14:paraId="0B5400CB" w14:textId="77777777" w:rsidR="002C382C" w:rsidRDefault="002C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4173" w14:textId="77777777" w:rsidR="003620AB" w:rsidRDefault="00000000">
    <w:pPr>
      <w:rPr>
        <w:rFonts w:ascii="Raleway Medium" w:eastAsia="Raleway Medium" w:hAnsi="Raleway Medium" w:cs="Raleway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C70DD43" wp14:editId="60E4FDBF">
          <wp:simplePos x="0" y="0"/>
          <wp:positionH relativeFrom="column">
            <wp:posOffset>-911133</wp:posOffset>
          </wp:positionH>
          <wp:positionV relativeFrom="paragraph">
            <wp:posOffset>-528319</wp:posOffset>
          </wp:positionV>
          <wp:extent cx="7613020" cy="972724"/>
          <wp:effectExtent l="0" t="0" r="0" b="0"/>
          <wp:wrapNone/>
          <wp:docPr id="2" name="image2.jpg" descr="Immagine che contiene testo, linea, diagramm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, linea, diagramma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3020" cy="9727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B191DF" w14:textId="77777777" w:rsidR="003620AB" w:rsidRDefault="003620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038C" w14:textId="77777777" w:rsidR="002C382C" w:rsidRDefault="002C382C">
      <w:pPr>
        <w:spacing w:line="240" w:lineRule="auto"/>
      </w:pPr>
      <w:r>
        <w:separator/>
      </w:r>
    </w:p>
  </w:footnote>
  <w:footnote w:type="continuationSeparator" w:id="0">
    <w:p w14:paraId="78C9B1CB" w14:textId="77777777" w:rsidR="002C382C" w:rsidRDefault="002C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C17" w14:textId="77777777" w:rsidR="003620AB" w:rsidRDefault="00000000"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7F292005" wp14:editId="67BE5933">
          <wp:simplePos x="0" y="0"/>
          <wp:positionH relativeFrom="margin">
            <wp:align>center</wp:align>
          </wp:positionH>
          <wp:positionV relativeFrom="page">
            <wp:posOffset>9525</wp:posOffset>
          </wp:positionV>
          <wp:extent cx="7569987" cy="10953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987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BCA3DA" w14:textId="77777777" w:rsidR="003620AB" w:rsidRDefault="003620AB"/>
  <w:p w14:paraId="1AE6D690" w14:textId="77777777" w:rsidR="003620AB" w:rsidRDefault="003620AB"/>
  <w:p w14:paraId="24C2093D" w14:textId="77777777" w:rsidR="003620AB" w:rsidRDefault="003620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AB"/>
    <w:rsid w:val="00055FEA"/>
    <w:rsid w:val="000A5073"/>
    <w:rsid w:val="00175DFF"/>
    <w:rsid w:val="001A5B8B"/>
    <w:rsid w:val="001D7B47"/>
    <w:rsid w:val="001F1F39"/>
    <w:rsid w:val="002128F2"/>
    <w:rsid w:val="00291F07"/>
    <w:rsid w:val="002C07DC"/>
    <w:rsid w:val="002C382C"/>
    <w:rsid w:val="00320864"/>
    <w:rsid w:val="003620AB"/>
    <w:rsid w:val="00365759"/>
    <w:rsid w:val="00381B75"/>
    <w:rsid w:val="003926D6"/>
    <w:rsid w:val="003A7C04"/>
    <w:rsid w:val="003B595B"/>
    <w:rsid w:val="00421AA6"/>
    <w:rsid w:val="004531A9"/>
    <w:rsid w:val="00472216"/>
    <w:rsid w:val="00486426"/>
    <w:rsid w:val="004C5630"/>
    <w:rsid w:val="004E2975"/>
    <w:rsid w:val="004F73F3"/>
    <w:rsid w:val="0050453C"/>
    <w:rsid w:val="00554986"/>
    <w:rsid w:val="00583DCB"/>
    <w:rsid w:val="005C7D71"/>
    <w:rsid w:val="00612D6B"/>
    <w:rsid w:val="00633FB2"/>
    <w:rsid w:val="00694E86"/>
    <w:rsid w:val="006B5539"/>
    <w:rsid w:val="006F51CE"/>
    <w:rsid w:val="007048DB"/>
    <w:rsid w:val="00705B04"/>
    <w:rsid w:val="007419C2"/>
    <w:rsid w:val="00770EEE"/>
    <w:rsid w:val="007732F8"/>
    <w:rsid w:val="007A2A45"/>
    <w:rsid w:val="007C0AC6"/>
    <w:rsid w:val="007E2214"/>
    <w:rsid w:val="0081120B"/>
    <w:rsid w:val="00820F24"/>
    <w:rsid w:val="00871B4F"/>
    <w:rsid w:val="008D2585"/>
    <w:rsid w:val="008F7EB8"/>
    <w:rsid w:val="0099340C"/>
    <w:rsid w:val="009A2FAE"/>
    <w:rsid w:val="009A7DBA"/>
    <w:rsid w:val="009C2B0F"/>
    <w:rsid w:val="009D39B3"/>
    <w:rsid w:val="009F5FC7"/>
    <w:rsid w:val="00A2234E"/>
    <w:rsid w:val="00A96D38"/>
    <w:rsid w:val="00AF2B93"/>
    <w:rsid w:val="00B3475C"/>
    <w:rsid w:val="00B56AA6"/>
    <w:rsid w:val="00BC21F4"/>
    <w:rsid w:val="00BD67E1"/>
    <w:rsid w:val="00BE63A3"/>
    <w:rsid w:val="00C15AB9"/>
    <w:rsid w:val="00C25B75"/>
    <w:rsid w:val="00C64F7A"/>
    <w:rsid w:val="00C72FE9"/>
    <w:rsid w:val="00C74F9A"/>
    <w:rsid w:val="00CB30C5"/>
    <w:rsid w:val="00CB5D3D"/>
    <w:rsid w:val="00D96456"/>
    <w:rsid w:val="00DD2CE5"/>
    <w:rsid w:val="00DD4E12"/>
    <w:rsid w:val="00E31E84"/>
    <w:rsid w:val="00EB3662"/>
    <w:rsid w:val="00F34264"/>
    <w:rsid w:val="00F342F1"/>
    <w:rsid w:val="00F5549D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62734"/>
  <w15:docId w15:val="{8D3BD99C-7141-47B1-A731-B7CAA305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BC21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21F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C0A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AC6"/>
  </w:style>
  <w:style w:type="paragraph" w:styleId="Pidipagina">
    <w:name w:val="footer"/>
    <w:basedOn w:val="Normale"/>
    <w:link w:val="PidipaginaCarattere"/>
    <w:uiPriority w:val="99"/>
    <w:unhideWhenUsed/>
    <w:rsid w:val="007C0A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AC6"/>
  </w:style>
  <w:style w:type="character" w:styleId="Collegamentovisitato">
    <w:name w:val="FollowedHyperlink"/>
    <w:basedOn w:val="Carpredefinitoparagrafo"/>
    <w:uiPriority w:val="99"/>
    <w:semiHidden/>
    <w:unhideWhenUsed/>
    <w:rsid w:val="00FD6C09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419C2"/>
    <w:rPr>
      <w:b/>
      <w:bCs/>
    </w:rPr>
  </w:style>
  <w:style w:type="character" w:customStyle="1" w:styleId="markjuivl1g9g">
    <w:name w:val="markjuivl1g9g"/>
    <w:basedOn w:val="Carpredefinitoparagrafo"/>
    <w:rsid w:val="00871B4F"/>
  </w:style>
  <w:style w:type="character" w:customStyle="1" w:styleId="mark86qbwmcoe">
    <w:name w:val="mark86qbwmcoe"/>
    <w:basedOn w:val="Carpredefinitoparagrafo"/>
    <w:rsid w:val="0087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Lucia La Placa</cp:lastModifiedBy>
  <cp:revision>40</cp:revision>
  <cp:lastPrinted>2024-04-10T06:32:00Z</cp:lastPrinted>
  <dcterms:created xsi:type="dcterms:W3CDTF">2023-11-24T12:00:00Z</dcterms:created>
  <dcterms:modified xsi:type="dcterms:W3CDTF">2024-04-10T07:17:00Z</dcterms:modified>
</cp:coreProperties>
</file>